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550468" w:rsidRPr="00CE2645" w14:paraId="61D2A534" w14:textId="77777777" w:rsidTr="0033091B">
        <w:trPr>
          <w:trHeight w:val="2070"/>
        </w:trPr>
        <w:tc>
          <w:tcPr>
            <w:tcW w:w="4194" w:type="dxa"/>
          </w:tcPr>
          <w:p w14:paraId="4303ED81" w14:textId="77777777" w:rsidR="00550468" w:rsidRPr="00CE2645" w:rsidRDefault="00550468" w:rsidP="00F5346C">
            <w:pPr>
              <w:ind w:left="0"/>
              <w:rPr>
                <w:rFonts w:ascii="Arial" w:hAnsi="Arial" w:cs="Arial"/>
                <w:b/>
                <w:sz w:val="20"/>
                <w:szCs w:val="20"/>
              </w:rPr>
            </w:pPr>
            <w:bookmarkStart w:id="0" w:name="_Toc55188405"/>
            <w:bookmarkStart w:id="1" w:name="_Toc55193874"/>
            <w:r w:rsidRPr="00CE2645">
              <w:rPr>
                <w:rFonts w:ascii="Arial" w:hAnsi="Arial" w:cs="Arial"/>
                <w:b/>
                <w:noProof/>
                <w:color w:val="808080"/>
                <w:sz w:val="20"/>
                <w:szCs w:val="20"/>
                <w:lang w:eastAsia="pl-PL"/>
              </w:rPr>
              <w:drawing>
                <wp:inline distT="0" distB="0" distL="0" distR="0" wp14:anchorId="18D6A3AC" wp14:editId="7D51C21E">
                  <wp:extent cx="2180590" cy="1066419"/>
                  <wp:effectExtent l="0" t="0" r="0" b="0"/>
                  <wp:docPr id="6" name="Obraz 6"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14:paraId="08BB33B3" w14:textId="77777777" w:rsidR="00550468" w:rsidRPr="00CE2645" w:rsidRDefault="00550468" w:rsidP="00F5346C">
            <w:pPr>
              <w:ind w:left="4588"/>
              <w:rPr>
                <w:rFonts w:ascii="Arial" w:hAnsi="Arial" w:cs="Arial"/>
                <w:color w:val="808080"/>
                <w:sz w:val="20"/>
                <w:szCs w:val="20"/>
              </w:rPr>
            </w:pPr>
          </w:p>
        </w:tc>
        <w:tc>
          <w:tcPr>
            <w:tcW w:w="5350" w:type="dxa"/>
          </w:tcPr>
          <w:p w14:paraId="10BB1898" w14:textId="77777777" w:rsidR="00550468" w:rsidRPr="00CE2645" w:rsidRDefault="00550468" w:rsidP="00F5346C">
            <w:pPr>
              <w:ind w:left="81"/>
              <w:rPr>
                <w:rFonts w:ascii="Arial" w:hAnsi="Arial" w:cs="Arial"/>
                <w:b/>
                <w:sz w:val="20"/>
                <w:szCs w:val="20"/>
              </w:rPr>
            </w:pPr>
          </w:p>
          <w:p w14:paraId="74AB4C64" w14:textId="77777777" w:rsidR="00550468" w:rsidRPr="00CE2645" w:rsidRDefault="006F307C" w:rsidP="00F5346C">
            <w:pPr>
              <w:ind w:left="81"/>
              <w:jc w:val="center"/>
              <w:rPr>
                <w:rFonts w:ascii="Arial" w:hAnsi="Arial" w:cs="Arial"/>
                <w:b/>
                <w:sz w:val="20"/>
                <w:szCs w:val="20"/>
              </w:rPr>
            </w:pPr>
            <w:r w:rsidRPr="00CE2645">
              <w:rPr>
                <w:rFonts w:ascii="Arial" w:hAnsi="Arial" w:cs="Arial"/>
                <w:b/>
                <w:sz w:val="20"/>
                <w:szCs w:val="20"/>
              </w:rPr>
              <w:t xml:space="preserve">Enea </w:t>
            </w:r>
            <w:r w:rsidR="00550468" w:rsidRPr="00CE2645">
              <w:rPr>
                <w:rFonts w:ascii="Arial" w:hAnsi="Arial" w:cs="Arial"/>
                <w:b/>
                <w:sz w:val="20"/>
                <w:szCs w:val="20"/>
              </w:rPr>
              <w:t xml:space="preserve">Elektrownia Połaniec </w:t>
            </w:r>
            <w:r w:rsidR="00550468" w:rsidRPr="00CE2645">
              <w:rPr>
                <w:rFonts w:ascii="Arial" w:hAnsi="Arial" w:cs="Arial"/>
                <w:b/>
                <w:sz w:val="20"/>
                <w:szCs w:val="20"/>
              </w:rPr>
              <w:br/>
              <w:t>Spółka Akcyjna</w:t>
            </w:r>
          </w:p>
          <w:p w14:paraId="6A9E9BFA" w14:textId="77777777" w:rsidR="006B5971" w:rsidRPr="00CE2645" w:rsidRDefault="00550468" w:rsidP="00FF6671">
            <w:pPr>
              <w:ind w:left="81"/>
              <w:jc w:val="center"/>
              <w:rPr>
                <w:rFonts w:ascii="Arial" w:hAnsi="Arial" w:cs="Arial"/>
                <w:sz w:val="20"/>
                <w:szCs w:val="20"/>
              </w:rPr>
            </w:pPr>
            <w:r w:rsidRPr="00CE2645">
              <w:rPr>
                <w:rFonts w:ascii="Arial" w:hAnsi="Arial" w:cs="Arial"/>
                <w:b/>
                <w:sz w:val="20"/>
                <w:szCs w:val="20"/>
              </w:rPr>
              <w:t>Zawada 26, 28-230 Po</w:t>
            </w:r>
            <w:r w:rsidR="00EA37E8" w:rsidRPr="00CE2645">
              <w:rPr>
                <w:rFonts w:ascii="Arial" w:hAnsi="Arial" w:cs="Arial"/>
                <w:b/>
                <w:sz w:val="20"/>
                <w:szCs w:val="20"/>
              </w:rPr>
              <w:t>łan</w:t>
            </w:r>
            <w:r w:rsidRPr="00CE2645">
              <w:rPr>
                <w:rFonts w:ascii="Arial" w:hAnsi="Arial" w:cs="Arial"/>
                <w:b/>
                <w:sz w:val="20"/>
                <w:szCs w:val="20"/>
              </w:rPr>
              <w:t>iec</w:t>
            </w:r>
          </w:p>
        </w:tc>
      </w:tr>
      <w:tr w:rsidR="00884A68" w:rsidRPr="00CE2645" w14:paraId="70854979" w14:textId="77777777" w:rsidTr="00FF6671">
        <w:trPr>
          <w:trHeight w:val="359"/>
        </w:trPr>
        <w:tc>
          <w:tcPr>
            <w:tcW w:w="9544" w:type="dxa"/>
            <w:gridSpan w:val="2"/>
          </w:tcPr>
          <w:p w14:paraId="69189E7E" w14:textId="77777777" w:rsidR="00884A68" w:rsidRPr="00CE2645" w:rsidRDefault="00405E77" w:rsidP="00F84C88">
            <w:pPr>
              <w:spacing w:after="120"/>
              <w:ind w:left="0"/>
              <w:jc w:val="center"/>
              <w:rPr>
                <w:rFonts w:ascii="Arial" w:hAnsi="Arial" w:cs="Arial"/>
                <w:b/>
                <w:sz w:val="20"/>
                <w:szCs w:val="20"/>
              </w:rPr>
            </w:pPr>
            <w:r w:rsidRPr="00CE2645">
              <w:rPr>
                <w:rFonts w:ascii="Arial" w:hAnsi="Arial" w:cs="Arial"/>
                <w:b/>
                <w:sz w:val="20"/>
                <w:szCs w:val="20"/>
              </w:rPr>
              <w:t xml:space="preserve">SPECYFIKACJA </w:t>
            </w:r>
            <w:r w:rsidR="00F84C88">
              <w:rPr>
                <w:rFonts w:ascii="Arial" w:hAnsi="Arial" w:cs="Arial"/>
                <w:b/>
                <w:sz w:val="20"/>
                <w:szCs w:val="20"/>
              </w:rPr>
              <w:t>WARUNKÓW ZAMÓWIENIA (S</w:t>
            </w:r>
            <w:r w:rsidRPr="00CE2645">
              <w:rPr>
                <w:rFonts w:ascii="Arial" w:hAnsi="Arial" w:cs="Arial"/>
                <w:b/>
                <w:sz w:val="20"/>
                <w:szCs w:val="20"/>
              </w:rPr>
              <w:t>WZ) -  CZĘŚĆ II</w:t>
            </w:r>
            <w:r w:rsidR="00FF6671" w:rsidRPr="00CE2645">
              <w:rPr>
                <w:rFonts w:ascii="Arial" w:hAnsi="Arial" w:cs="Arial"/>
                <w:b/>
                <w:sz w:val="20"/>
                <w:szCs w:val="20"/>
              </w:rPr>
              <w:t xml:space="preserve"> </w:t>
            </w:r>
            <w:r w:rsidR="00F84C88">
              <w:rPr>
                <w:rFonts w:ascii="Arial" w:hAnsi="Arial" w:cs="Arial"/>
                <w:b/>
                <w:sz w:val="20"/>
                <w:szCs w:val="20"/>
              </w:rPr>
              <w:t>S</w:t>
            </w:r>
            <w:r w:rsidR="00C214C3" w:rsidRPr="00CE2645">
              <w:rPr>
                <w:rFonts w:ascii="Arial" w:hAnsi="Arial" w:cs="Arial"/>
                <w:b/>
                <w:sz w:val="20"/>
                <w:szCs w:val="20"/>
              </w:rPr>
              <w:t>W</w:t>
            </w:r>
            <w:r w:rsidR="001719E6" w:rsidRPr="00CE2645">
              <w:rPr>
                <w:rFonts w:ascii="Arial" w:hAnsi="Arial" w:cs="Arial"/>
                <w:b/>
                <w:sz w:val="20"/>
                <w:szCs w:val="20"/>
              </w:rPr>
              <w:t>Z</w:t>
            </w:r>
          </w:p>
        </w:tc>
      </w:tr>
      <w:tr w:rsidR="00884A68" w:rsidRPr="00CE2645" w14:paraId="2A991FB5" w14:textId="77777777" w:rsidTr="0033091B">
        <w:trPr>
          <w:trHeight w:val="645"/>
        </w:trPr>
        <w:tc>
          <w:tcPr>
            <w:tcW w:w="9544" w:type="dxa"/>
            <w:gridSpan w:val="2"/>
          </w:tcPr>
          <w:p w14:paraId="446090E8" w14:textId="77777777" w:rsidR="000252B5" w:rsidRPr="00CE2645" w:rsidRDefault="00DF7337" w:rsidP="00F5346C">
            <w:pPr>
              <w:tabs>
                <w:tab w:val="left" w:pos="7976"/>
              </w:tabs>
              <w:ind w:left="0"/>
              <w:rPr>
                <w:rFonts w:ascii="Arial" w:hAnsi="Arial" w:cs="Arial"/>
                <w:b/>
                <w:sz w:val="20"/>
                <w:szCs w:val="20"/>
              </w:rPr>
            </w:pPr>
            <w:r w:rsidRPr="00CE2645">
              <w:rPr>
                <w:rFonts w:ascii="Arial" w:hAnsi="Arial" w:cs="Arial"/>
                <w:b/>
                <w:sz w:val="20"/>
                <w:szCs w:val="20"/>
              </w:rPr>
              <w:tab/>
            </w:r>
          </w:p>
          <w:p w14:paraId="47A3E820" w14:textId="77777777" w:rsidR="00405E77" w:rsidRPr="00CE2645" w:rsidRDefault="00405E77" w:rsidP="00F5346C">
            <w:pPr>
              <w:pStyle w:val="Styl1"/>
              <w:jc w:val="center"/>
              <w:rPr>
                <w:sz w:val="20"/>
                <w:szCs w:val="20"/>
              </w:rPr>
            </w:pPr>
            <w:bookmarkStart w:id="2" w:name="_Toc332924155"/>
            <w:bookmarkStart w:id="3" w:name="_Toc351456724"/>
            <w:bookmarkStart w:id="4" w:name="_Toc351457062"/>
            <w:bookmarkStart w:id="5" w:name="_Toc351457188"/>
            <w:bookmarkStart w:id="6" w:name="_Toc352231662"/>
            <w:bookmarkStart w:id="7" w:name="_Toc354046863"/>
            <w:bookmarkStart w:id="8" w:name="_Toc366575534"/>
            <w:bookmarkStart w:id="9" w:name="_Toc366576115"/>
            <w:bookmarkStart w:id="10" w:name="_Toc366576160"/>
            <w:bookmarkStart w:id="11" w:name="_Toc378848988"/>
            <w:bookmarkStart w:id="12" w:name="_Toc378936777"/>
            <w:bookmarkStart w:id="13" w:name="_Toc385327853"/>
            <w:bookmarkStart w:id="14" w:name="_Toc416771086"/>
            <w:bookmarkStart w:id="15" w:name="_Toc417388360"/>
            <w:bookmarkStart w:id="16" w:name="_Toc417475970"/>
            <w:bookmarkStart w:id="17" w:name="_Toc516565995"/>
            <w:bookmarkStart w:id="18" w:name="_Toc516566086"/>
            <w:bookmarkStart w:id="19" w:name="_Toc516566267"/>
            <w:bookmarkStart w:id="20" w:name="_Toc516570195"/>
            <w:bookmarkStart w:id="21" w:name="_Toc516570231"/>
            <w:bookmarkStart w:id="22" w:name="_Toc516570395"/>
            <w:bookmarkStart w:id="23" w:name="_Toc516570766"/>
            <w:bookmarkStart w:id="24" w:name="_Toc516570908"/>
            <w:bookmarkStart w:id="25" w:name="_Toc516570971"/>
            <w:bookmarkStart w:id="26" w:name="_Toc519577873"/>
            <w:bookmarkStart w:id="27" w:name="_Toc62472820"/>
            <w:bookmarkStart w:id="28" w:name="_Toc62475200"/>
            <w:bookmarkStart w:id="29" w:name="_Toc133912306"/>
            <w:bookmarkStart w:id="30" w:name="_Toc133912423"/>
            <w:bookmarkStart w:id="31" w:name="_Toc134516702"/>
            <w:r w:rsidRPr="00CE2645">
              <w:rPr>
                <w:sz w:val="20"/>
                <w:szCs w:val="20"/>
              </w:rPr>
              <w:t>E</w:t>
            </w:r>
            <w:bookmarkStart w:id="32" w:name="_Toc416771087"/>
            <w:bookmarkStart w:id="33" w:name="_Toc417388361"/>
            <w:bookmarkEnd w:id="2"/>
            <w:bookmarkEnd w:id="3"/>
            <w:bookmarkEnd w:id="4"/>
            <w:bookmarkEnd w:id="5"/>
            <w:bookmarkEnd w:id="6"/>
            <w:bookmarkEnd w:id="7"/>
            <w:bookmarkEnd w:id="8"/>
            <w:bookmarkEnd w:id="9"/>
            <w:bookmarkEnd w:id="10"/>
            <w:bookmarkEnd w:id="11"/>
            <w:bookmarkEnd w:id="12"/>
            <w:bookmarkEnd w:id="13"/>
            <w:bookmarkEnd w:id="14"/>
            <w:bookmarkEnd w:id="15"/>
            <w:r w:rsidR="00242208" w:rsidRPr="00CE2645">
              <w:rPr>
                <w:sz w:val="20"/>
                <w:szCs w:val="20"/>
              </w:rPr>
              <w:t>NEA</w:t>
            </w:r>
            <w:r w:rsidRPr="00CE2645">
              <w:rPr>
                <w:sz w:val="20"/>
                <w:szCs w:val="20"/>
              </w:rPr>
              <w:t xml:space="preserve"> </w:t>
            </w:r>
            <w:r w:rsidR="005458A7" w:rsidRPr="00CE2645">
              <w:rPr>
                <w:sz w:val="20"/>
                <w:szCs w:val="20"/>
              </w:rPr>
              <w:t xml:space="preserve">Elektrownia </w:t>
            </w:r>
            <w:r w:rsidRPr="00CE2645">
              <w:rPr>
                <w:sz w:val="20"/>
                <w:szCs w:val="20"/>
              </w:rPr>
              <w:t>Połaniec S.A.</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60CF747" w14:textId="77777777" w:rsidR="00405E77" w:rsidRPr="00CE2645" w:rsidRDefault="00405E77" w:rsidP="00F5346C">
            <w:pPr>
              <w:pStyle w:val="Styl1"/>
              <w:jc w:val="center"/>
              <w:rPr>
                <w:sz w:val="20"/>
                <w:szCs w:val="20"/>
              </w:rPr>
            </w:pPr>
            <w:bookmarkStart w:id="34" w:name="_Toc416771088"/>
            <w:bookmarkStart w:id="35" w:name="_Toc417388362"/>
            <w:bookmarkStart w:id="36" w:name="_Toc417475971"/>
            <w:bookmarkStart w:id="37" w:name="_Toc516565996"/>
            <w:bookmarkStart w:id="38" w:name="_Toc516566087"/>
            <w:bookmarkStart w:id="39" w:name="_Toc516566268"/>
            <w:bookmarkStart w:id="40" w:name="_Toc516570196"/>
            <w:bookmarkStart w:id="41" w:name="_Toc516570232"/>
            <w:bookmarkStart w:id="42" w:name="_Toc516570396"/>
            <w:bookmarkStart w:id="43" w:name="_Toc516570767"/>
            <w:bookmarkStart w:id="44" w:name="_Toc516570909"/>
            <w:bookmarkStart w:id="45" w:name="_Toc516570972"/>
            <w:bookmarkStart w:id="46" w:name="_Toc519577874"/>
            <w:bookmarkStart w:id="47" w:name="_Toc62472821"/>
            <w:bookmarkStart w:id="48" w:name="_Toc62475201"/>
            <w:bookmarkStart w:id="49" w:name="_Toc133912307"/>
            <w:bookmarkStart w:id="50" w:name="_Toc133912424"/>
            <w:bookmarkStart w:id="51" w:name="_Toc134516703"/>
            <w:bookmarkStart w:id="52" w:name="_Toc298828664"/>
            <w:bookmarkStart w:id="53" w:name="_Toc298829149"/>
            <w:bookmarkStart w:id="54" w:name="_Toc332924157"/>
            <w:bookmarkStart w:id="55" w:name="_Toc351456726"/>
            <w:bookmarkStart w:id="56" w:name="_Toc351457064"/>
            <w:bookmarkStart w:id="57" w:name="_Toc351457190"/>
            <w:bookmarkStart w:id="58" w:name="_Toc352231664"/>
            <w:bookmarkStart w:id="59" w:name="_Toc354046865"/>
            <w:bookmarkStart w:id="60" w:name="_Toc366575536"/>
            <w:bookmarkStart w:id="61" w:name="_Toc366576117"/>
            <w:bookmarkStart w:id="62" w:name="_Toc366576162"/>
            <w:bookmarkStart w:id="63" w:name="_Toc378848990"/>
            <w:bookmarkStart w:id="64" w:name="_Toc378936779"/>
            <w:bookmarkStart w:id="65" w:name="_Toc385327855"/>
            <w:r w:rsidRPr="00CE2645">
              <w:rPr>
                <w:sz w:val="20"/>
                <w:szCs w:val="20"/>
              </w:rPr>
              <w:t>Zawada 26</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A774EF5" w14:textId="77777777" w:rsidR="00405E77" w:rsidRPr="00CE2645" w:rsidRDefault="00405E77" w:rsidP="00F5346C">
            <w:pPr>
              <w:pStyle w:val="Styl1"/>
              <w:jc w:val="center"/>
              <w:rPr>
                <w:sz w:val="20"/>
                <w:szCs w:val="20"/>
              </w:rPr>
            </w:pPr>
            <w:bookmarkStart w:id="66" w:name="_Toc416771089"/>
            <w:bookmarkStart w:id="67" w:name="_Toc417388363"/>
            <w:bookmarkStart w:id="68" w:name="_Toc417475972"/>
            <w:bookmarkStart w:id="69" w:name="_Toc516565997"/>
            <w:bookmarkStart w:id="70" w:name="_Toc516566088"/>
            <w:bookmarkStart w:id="71" w:name="_Toc516566269"/>
            <w:bookmarkStart w:id="72" w:name="_Toc516570197"/>
            <w:bookmarkStart w:id="73" w:name="_Toc516570233"/>
            <w:bookmarkStart w:id="74" w:name="_Toc516570397"/>
            <w:bookmarkStart w:id="75" w:name="_Toc516570768"/>
            <w:bookmarkStart w:id="76" w:name="_Toc516570910"/>
            <w:bookmarkStart w:id="77" w:name="_Toc516570973"/>
            <w:bookmarkStart w:id="78" w:name="_Toc519577875"/>
            <w:bookmarkStart w:id="79" w:name="_Toc62472822"/>
            <w:bookmarkStart w:id="80" w:name="_Toc62475202"/>
            <w:bookmarkStart w:id="81" w:name="_Toc133912308"/>
            <w:bookmarkStart w:id="82" w:name="_Toc133912425"/>
            <w:bookmarkStart w:id="83" w:name="_Toc134516704"/>
            <w:r w:rsidRPr="00CE2645">
              <w:rPr>
                <w:sz w:val="20"/>
                <w:szCs w:val="20"/>
              </w:rPr>
              <w:t>2</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CE2645">
              <w:rPr>
                <w:sz w:val="20"/>
                <w:szCs w:val="20"/>
              </w:rPr>
              <w:t>8-230 Połaniec</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E1D0A0E" w14:textId="77777777" w:rsidR="00405E77" w:rsidRPr="00CE2645" w:rsidRDefault="00405E77" w:rsidP="00F5346C">
            <w:pPr>
              <w:jc w:val="center"/>
              <w:rPr>
                <w:rFonts w:ascii="Arial" w:hAnsi="Arial" w:cs="Arial"/>
                <w:b/>
                <w:sz w:val="20"/>
                <w:szCs w:val="20"/>
              </w:rPr>
            </w:pPr>
            <w:r w:rsidRPr="00CE2645">
              <w:rPr>
                <w:rFonts w:ascii="Arial" w:hAnsi="Arial" w:cs="Arial"/>
                <w:sz w:val="20"/>
                <w:szCs w:val="20"/>
              </w:rPr>
              <w:t xml:space="preserve">jako: </w:t>
            </w:r>
            <w:r w:rsidRPr="00CE2645">
              <w:rPr>
                <w:rFonts w:ascii="Arial" w:hAnsi="Arial" w:cs="Arial"/>
                <w:b/>
                <w:sz w:val="20"/>
                <w:szCs w:val="20"/>
              </w:rPr>
              <w:t>ZAMAWIAJĄCY</w:t>
            </w:r>
          </w:p>
          <w:p w14:paraId="3B17C15C" w14:textId="77777777" w:rsidR="00405E77" w:rsidRPr="00CE2645" w:rsidRDefault="00405E77" w:rsidP="00F5346C">
            <w:pPr>
              <w:jc w:val="center"/>
              <w:rPr>
                <w:rFonts w:ascii="Arial" w:hAnsi="Arial" w:cs="Arial"/>
                <w:b/>
                <w:sz w:val="20"/>
                <w:szCs w:val="20"/>
              </w:rPr>
            </w:pPr>
            <w:r w:rsidRPr="00CE2645">
              <w:rPr>
                <w:rFonts w:ascii="Arial" w:hAnsi="Arial" w:cs="Arial"/>
                <w:sz w:val="20"/>
                <w:szCs w:val="20"/>
              </w:rPr>
              <w:t xml:space="preserve">przedstawia </w:t>
            </w:r>
            <w:r w:rsidR="00F84C88">
              <w:rPr>
                <w:rFonts w:ascii="Arial" w:hAnsi="Arial" w:cs="Arial"/>
                <w:b/>
                <w:sz w:val="20"/>
                <w:szCs w:val="20"/>
              </w:rPr>
              <w:t>Część II S</w:t>
            </w:r>
            <w:r w:rsidRPr="00CE2645">
              <w:rPr>
                <w:rFonts w:ascii="Arial" w:hAnsi="Arial" w:cs="Arial"/>
                <w:b/>
                <w:sz w:val="20"/>
                <w:szCs w:val="20"/>
              </w:rPr>
              <w:t>WZ do PRZETARGU NIEOGRANICZONEGO</w:t>
            </w:r>
          </w:p>
          <w:p w14:paraId="1961AD15" w14:textId="77777777" w:rsidR="00405E77" w:rsidRPr="00CE2645" w:rsidRDefault="00405E77" w:rsidP="00F5346C">
            <w:pPr>
              <w:ind w:left="0"/>
              <w:jc w:val="center"/>
              <w:rPr>
                <w:rFonts w:ascii="Arial" w:hAnsi="Arial" w:cs="Arial"/>
                <w:b/>
                <w:sz w:val="20"/>
                <w:szCs w:val="20"/>
              </w:rPr>
            </w:pPr>
            <w:r w:rsidRPr="00CE2645">
              <w:rPr>
                <w:rFonts w:ascii="Arial" w:hAnsi="Arial" w:cs="Arial"/>
                <w:b/>
                <w:sz w:val="20"/>
                <w:szCs w:val="20"/>
              </w:rPr>
              <w:t>na</w:t>
            </w:r>
          </w:p>
          <w:p w14:paraId="5339BD1E" w14:textId="77777777" w:rsidR="00456026" w:rsidRPr="00CE2645" w:rsidRDefault="00405E77" w:rsidP="00173451">
            <w:pPr>
              <w:pStyle w:val="Nagwek"/>
              <w:spacing w:after="0"/>
              <w:rPr>
                <w:rFonts w:cs="Arial"/>
                <w:b/>
                <w:sz w:val="20"/>
                <w:szCs w:val="20"/>
              </w:rPr>
            </w:pPr>
            <w:r w:rsidRPr="00CE2645">
              <w:rPr>
                <w:rFonts w:cs="Arial"/>
                <w:b/>
                <w:sz w:val="20"/>
                <w:szCs w:val="20"/>
              </w:rPr>
              <w:t>„</w:t>
            </w:r>
            <w:r w:rsidR="00456026" w:rsidRPr="00CE2645">
              <w:rPr>
                <w:rFonts w:cs="Arial"/>
                <w:b/>
                <w:sz w:val="20"/>
                <w:szCs w:val="20"/>
              </w:rPr>
              <w:t xml:space="preserve">Dostawę </w:t>
            </w:r>
            <w:r w:rsidR="002101AE" w:rsidRPr="00CE2645">
              <w:rPr>
                <w:rFonts w:cs="Arial"/>
                <w:b/>
                <w:sz w:val="20"/>
                <w:szCs w:val="20"/>
              </w:rPr>
              <w:t>modułów</w:t>
            </w:r>
            <w:r w:rsidR="00C0000E" w:rsidRPr="00CE2645">
              <w:rPr>
                <w:rFonts w:cs="Arial"/>
                <w:b/>
                <w:sz w:val="20"/>
                <w:szCs w:val="20"/>
              </w:rPr>
              <w:t xml:space="preserve"> katalitycznych dla</w:t>
            </w:r>
            <w:r w:rsidR="00456026" w:rsidRPr="00CE2645">
              <w:rPr>
                <w:rFonts w:cs="Arial"/>
                <w:b/>
                <w:sz w:val="20"/>
                <w:szCs w:val="20"/>
              </w:rPr>
              <w:t xml:space="preserve"> instalacji katali</w:t>
            </w:r>
            <w:r w:rsidR="00C0000E" w:rsidRPr="00CE2645">
              <w:rPr>
                <w:rFonts w:cs="Arial"/>
                <w:b/>
                <w:sz w:val="20"/>
                <w:szCs w:val="20"/>
              </w:rPr>
              <w:t>tycznego odazotowania spalin</w:t>
            </w:r>
            <w:r w:rsidR="00456026" w:rsidRPr="00CE2645">
              <w:rPr>
                <w:rFonts w:cs="Arial"/>
                <w:b/>
                <w:sz w:val="20"/>
                <w:szCs w:val="20"/>
              </w:rPr>
              <w:t xml:space="preserve"> bloków energetycznych w Enea </w:t>
            </w:r>
            <w:r w:rsidR="005458A7" w:rsidRPr="00CE2645">
              <w:rPr>
                <w:rFonts w:cs="Arial"/>
                <w:b/>
                <w:sz w:val="20"/>
                <w:szCs w:val="20"/>
              </w:rPr>
              <w:t xml:space="preserve">Elektrownia </w:t>
            </w:r>
            <w:r w:rsidR="00456026" w:rsidRPr="00CE2645">
              <w:rPr>
                <w:rFonts w:cs="Arial"/>
                <w:b/>
                <w:sz w:val="20"/>
                <w:szCs w:val="20"/>
              </w:rPr>
              <w:t>Połaniec S.A.</w:t>
            </w:r>
            <w:r w:rsidRPr="00CE2645">
              <w:rPr>
                <w:rFonts w:cs="Arial"/>
                <w:b/>
                <w:sz w:val="20"/>
                <w:szCs w:val="20"/>
              </w:rPr>
              <w:t>”</w:t>
            </w:r>
          </w:p>
          <w:p w14:paraId="69191478" w14:textId="77777777" w:rsidR="00456026" w:rsidRPr="00CE2645" w:rsidRDefault="00456026" w:rsidP="00F5346C">
            <w:pPr>
              <w:pStyle w:val="Nagwek"/>
              <w:spacing w:after="0"/>
              <w:rPr>
                <w:rFonts w:cs="Arial"/>
                <w:b/>
                <w:sz w:val="20"/>
                <w:szCs w:val="20"/>
              </w:rPr>
            </w:pPr>
          </w:p>
          <w:p w14:paraId="02332101" w14:textId="77777777" w:rsidR="00405E77" w:rsidRPr="00CE2645" w:rsidRDefault="00405E77" w:rsidP="00F5346C">
            <w:pPr>
              <w:ind w:left="0"/>
              <w:jc w:val="center"/>
              <w:rPr>
                <w:rFonts w:ascii="Arial" w:hAnsi="Arial" w:cs="Arial"/>
                <w:b/>
                <w:sz w:val="20"/>
                <w:szCs w:val="20"/>
              </w:rPr>
            </w:pPr>
            <w:r w:rsidRPr="00CE2645">
              <w:rPr>
                <w:rFonts w:ascii="Arial" w:hAnsi="Arial" w:cs="Arial"/>
                <w:b/>
                <w:sz w:val="20"/>
                <w:szCs w:val="20"/>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405E77" w:rsidRPr="00CE2645" w14:paraId="44A42E53" w14:textId="77777777" w:rsidTr="0033091B">
              <w:trPr>
                <w:trHeight w:val="30"/>
              </w:trPr>
              <w:tc>
                <w:tcPr>
                  <w:tcW w:w="1349" w:type="pct"/>
                  <w:tcMar>
                    <w:top w:w="15" w:type="dxa"/>
                    <w:left w:w="15" w:type="dxa"/>
                    <w:bottom w:w="15" w:type="dxa"/>
                    <w:right w:w="15" w:type="dxa"/>
                  </w:tcMar>
                  <w:vAlign w:val="center"/>
                </w:tcPr>
                <w:p w14:paraId="7E85DBEE" w14:textId="77777777" w:rsidR="00405E77" w:rsidRPr="00CE2645" w:rsidRDefault="007369EC" w:rsidP="00F5346C">
                  <w:pPr>
                    <w:ind w:firstLine="127"/>
                    <w:jc w:val="center"/>
                    <w:rPr>
                      <w:rFonts w:ascii="Arial" w:hAnsi="Arial" w:cs="Arial"/>
                      <w:sz w:val="20"/>
                      <w:szCs w:val="20"/>
                    </w:rPr>
                  </w:pPr>
                  <w:r w:rsidRPr="00CE2645">
                    <w:rPr>
                      <w:rFonts w:ascii="Arial" w:hAnsi="Arial" w:cs="Arial"/>
                      <w:sz w:val="20"/>
                      <w:szCs w:val="20"/>
                    </w:rPr>
                    <w:t>42514000-2</w:t>
                  </w:r>
                </w:p>
              </w:tc>
              <w:tc>
                <w:tcPr>
                  <w:tcW w:w="3651" w:type="pct"/>
                  <w:tcMar>
                    <w:top w:w="15" w:type="dxa"/>
                    <w:left w:w="15" w:type="dxa"/>
                    <w:bottom w:w="15" w:type="dxa"/>
                    <w:right w:w="15" w:type="dxa"/>
                  </w:tcMar>
                  <w:vAlign w:val="center"/>
                </w:tcPr>
                <w:p w14:paraId="70533EFC" w14:textId="77777777" w:rsidR="00405E77" w:rsidRPr="00CE2645" w:rsidRDefault="007369EC" w:rsidP="00F5346C">
                  <w:pPr>
                    <w:jc w:val="center"/>
                    <w:rPr>
                      <w:rFonts w:ascii="Arial" w:eastAsia="Calibri" w:hAnsi="Arial" w:cs="Arial"/>
                      <w:sz w:val="20"/>
                      <w:szCs w:val="20"/>
                    </w:rPr>
                  </w:pPr>
                  <w:r w:rsidRPr="00CE2645">
                    <w:rPr>
                      <w:rFonts w:ascii="Arial" w:hAnsi="Arial" w:cs="Arial"/>
                      <w:sz w:val="20"/>
                      <w:szCs w:val="20"/>
                    </w:rPr>
                    <w:t>Maszyny i aparatura do filtrowania i oczyszczania gazów</w:t>
                  </w:r>
                </w:p>
              </w:tc>
            </w:tr>
          </w:tbl>
          <w:p w14:paraId="69920BD4" w14:textId="77777777" w:rsidR="00CE55E3" w:rsidRPr="00CE2645" w:rsidRDefault="00CE55E3" w:rsidP="00F5346C">
            <w:pPr>
              <w:ind w:left="0"/>
              <w:jc w:val="center"/>
              <w:rPr>
                <w:rFonts w:ascii="Arial" w:hAnsi="Arial" w:cs="Arial"/>
                <w:b/>
                <w:sz w:val="20"/>
                <w:szCs w:val="20"/>
              </w:rPr>
            </w:pPr>
          </w:p>
          <w:tbl>
            <w:tblPr>
              <w:tblW w:w="9322" w:type="dxa"/>
              <w:tblLayout w:type="fixed"/>
              <w:tblCellMar>
                <w:left w:w="70" w:type="dxa"/>
                <w:right w:w="70" w:type="dxa"/>
              </w:tblCellMar>
              <w:tblLook w:val="04A0" w:firstRow="1" w:lastRow="0" w:firstColumn="1" w:lastColumn="0" w:noHBand="0" w:noVBand="1"/>
            </w:tblPr>
            <w:tblGrid>
              <w:gridCol w:w="3227"/>
              <w:gridCol w:w="3118"/>
              <w:gridCol w:w="2977"/>
            </w:tblGrid>
            <w:tr w:rsidR="007703BF" w:rsidRPr="00CE2645" w14:paraId="748A6B5D" w14:textId="77777777" w:rsidTr="00456026">
              <w:trPr>
                <w:trHeight w:val="820"/>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DCB084" w14:textId="77777777" w:rsidR="007703BF" w:rsidRPr="00CE2645" w:rsidRDefault="007703BF" w:rsidP="00F5346C">
                  <w:pPr>
                    <w:spacing w:after="0"/>
                    <w:ind w:left="0"/>
                    <w:jc w:val="center"/>
                    <w:rPr>
                      <w:rFonts w:ascii="Arial" w:hAnsi="Arial" w:cs="Arial"/>
                      <w:color w:val="000000"/>
                      <w:sz w:val="20"/>
                      <w:szCs w:val="20"/>
                      <w:lang w:eastAsia="pl-PL"/>
                    </w:rPr>
                  </w:pPr>
                  <w:r w:rsidRPr="00CE2645">
                    <w:rPr>
                      <w:rFonts w:ascii="Arial" w:hAnsi="Arial" w:cs="Arial"/>
                      <w:color w:val="000000"/>
                      <w:sz w:val="20"/>
                      <w:szCs w:val="20"/>
                      <w:lang w:eastAsia="pl-PL"/>
                    </w:rPr>
                    <w:t>sporządził:</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14:paraId="076C6C08" w14:textId="77777777" w:rsidR="007703BF" w:rsidRPr="00CE2645" w:rsidRDefault="007703BF" w:rsidP="00F5346C">
                  <w:pPr>
                    <w:spacing w:after="0"/>
                    <w:ind w:left="0"/>
                    <w:jc w:val="center"/>
                    <w:rPr>
                      <w:rFonts w:ascii="Arial" w:hAnsi="Arial" w:cs="Arial"/>
                      <w:color w:val="000000"/>
                      <w:sz w:val="20"/>
                      <w:szCs w:val="20"/>
                      <w:lang w:eastAsia="pl-PL"/>
                    </w:rPr>
                  </w:pPr>
                  <w:r w:rsidRPr="00CE2645">
                    <w:rPr>
                      <w:rFonts w:ascii="Arial" w:hAnsi="Arial" w:cs="Arial"/>
                      <w:color w:val="000000"/>
                      <w:sz w:val="20"/>
                      <w:szCs w:val="20"/>
                      <w:lang w:eastAsia="pl-PL"/>
                    </w:rPr>
                    <w:t>sprawdził pod względem merytorycznym:</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14:paraId="65792B99" w14:textId="77777777" w:rsidR="007703BF" w:rsidRPr="00CE2645" w:rsidRDefault="007703BF" w:rsidP="00F5346C">
                  <w:pPr>
                    <w:spacing w:after="0"/>
                    <w:ind w:left="0"/>
                    <w:jc w:val="center"/>
                    <w:rPr>
                      <w:rFonts w:ascii="Arial" w:hAnsi="Arial" w:cs="Arial"/>
                      <w:color w:val="000000"/>
                      <w:sz w:val="20"/>
                      <w:szCs w:val="20"/>
                      <w:lang w:eastAsia="pl-PL"/>
                    </w:rPr>
                  </w:pPr>
                  <w:r w:rsidRPr="00CE2645">
                    <w:rPr>
                      <w:rFonts w:ascii="Arial" w:hAnsi="Arial" w:cs="Arial"/>
                      <w:color w:val="000000"/>
                      <w:sz w:val="20"/>
                      <w:szCs w:val="20"/>
                      <w:lang w:eastAsia="pl-PL"/>
                    </w:rPr>
                    <w:t>sprawdził pod względem formalno-prawnym:</w:t>
                  </w:r>
                </w:p>
              </w:tc>
            </w:tr>
            <w:tr w:rsidR="00456026" w:rsidRPr="00CE2645" w14:paraId="4D81C72B" w14:textId="77777777" w:rsidTr="00456026">
              <w:trPr>
                <w:trHeight w:val="585"/>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45C65E" w14:textId="56405B95" w:rsidR="00456026" w:rsidRPr="00CE2645" w:rsidRDefault="00456026" w:rsidP="00F5346C">
                  <w:pPr>
                    <w:spacing w:after="0"/>
                    <w:ind w:left="0"/>
                    <w:rPr>
                      <w:rFonts w:ascii="Arial" w:hAnsi="Arial" w:cs="Arial"/>
                      <w:color w:val="000000"/>
                      <w:sz w:val="20"/>
                      <w:szCs w:val="20"/>
                    </w:rPr>
                  </w:pPr>
                  <w:bookmarkStart w:id="84" w:name="_GoBack"/>
                  <w:bookmarkEnd w:id="84"/>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78D80074" w14:textId="711A24E5" w:rsidR="00456026" w:rsidRPr="00CE2645" w:rsidRDefault="00456026" w:rsidP="00F5346C">
                  <w:pPr>
                    <w:spacing w:after="0"/>
                    <w:ind w:left="0"/>
                    <w:rPr>
                      <w:rFonts w:ascii="Arial" w:hAnsi="Arial" w:cs="Arial"/>
                      <w:color w:val="000000"/>
                      <w:sz w:val="20"/>
                      <w:szCs w:val="20"/>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hideMark/>
                </w:tcPr>
                <w:p w14:paraId="1196492C" w14:textId="77777777" w:rsidR="00456026" w:rsidRPr="00CE2645" w:rsidRDefault="00456026"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 </w:t>
                  </w:r>
                </w:p>
              </w:tc>
            </w:tr>
            <w:tr w:rsidR="00456026" w:rsidRPr="00CE2645" w14:paraId="4606A747" w14:textId="77777777" w:rsidTr="00456026">
              <w:trPr>
                <w:trHeight w:val="585"/>
              </w:trPr>
              <w:tc>
                <w:tcPr>
                  <w:tcW w:w="3227" w:type="dxa"/>
                  <w:tcBorders>
                    <w:top w:val="single" w:sz="8" w:space="0" w:color="auto"/>
                    <w:left w:val="single" w:sz="8" w:space="0" w:color="auto"/>
                    <w:bottom w:val="single" w:sz="4" w:space="0" w:color="auto"/>
                    <w:right w:val="single" w:sz="8" w:space="0" w:color="auto"/>
                  </w:tcBorders>
                  <w:shd w:val="clear" w:color="auto" w:fill="auto"/>
                  <w:vAlign w:val="center"/>
                </w:tcPr>
                <w:p w14:paraId="06C2A094" w14:textId="77777777" w:rsidR="00456026" w:rsidRPr="00CE2645" w:rsidRDefault="00456026" w:rsidP="00F5346C">
                  <w:pPr>
                    <w:spacing w:after="0"/>
                    <w:ind w:left="0"/>
                    <w:rPr>
                      <w:rFonts w:ascii="Arial" w:hAnsi="Arial" w:cs="Arial"/>
                      <w:color w:val="000000"/>
                      <w:sz w:val="20"/>
                      <w:szCs w:val="20"/>
                      <w:lang w:eastAsia="pl-PL"/>
                    </w:rPr>
                  </w:pPr>
                </w:p>
              </w:tc>
              <w:tc>
                <w:tcPr>
                  <w:tcW w:w="3118" w:type="dxa"/>
                  <w:tcBorders>
                    <w:top w:val="single" w:sz="4" w:space="0" w:color="auto"/>
                    <w:left w:val="nil"/>
                    <w:bottom w:val="single" w:sz="8" w:space="0" w:color="auto"/>
                    <w:right w:val="single" w:sz="8" w:space="0" w:color="auto"/>
                  </w:tcBorders>
                  <w:shd w:val="clear" w:color="auto" w:fill="auto"/>
                  <w:vAlign w:val="center"/>
                </w:tcPr>
                <w:p w14:paraId="73970D14" w14:textId="77777777" w:rsidR="00456026" w:rsidRPr="00CE2645" w:rsidRDefault="00456026" w:rsidP="00F5346C">
                  <w:pPr>
                    <w:spacing w:after="0"/>
                    <w:ind w:left="0"/>
                    <w:rPr>
                      <w:rFonts w:ascii="Arial" w:hAnsi="Arial" w:cs="Arial"/>
                      <w:color w:val="000000"/>
                      <w:sz w:val="20"/>
                      <w:szCs w:val="20"/>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tcPr>
                <w:p w14:paraId="04DDA4C4" w14:textId="77777777" w:rsidR="00456026" w:rsidRPr="00CE2645" w:rsidRDefault="00456026" w:rsidP="00F5346C">
                  <w:pPr>
                    <w:spacing w:after="0"/>
                    <w:ind w:left="0"/>
                    <w:rPr>
                      <w:rFonts w:ascii="Arial" w:hAnsi="Arial" w:cs="Arial"/>
                      <w:color w:val="000000"/>
                      <w:sz w:val="20"/>
                      <w:szCs w:val="20"/>
                      <w:lang w:eastAsia="pl-PL"/>
                    </w:rPr>
                  </w:pPr>
                </w:p>
              </w:tc>
            </w:tr>
          </w:tbl>
          <w:p w14:paraId="084C31DA" w14:textId="77777777" w:rsidR="00CE55E3" w:rsidRPr="00CE2645" w:rsidRDefault="00CE55E3" w:rsidP="00F5346C">
            <w:pPr>
              <w:ind w:left="0"/>
              <w:rPr>
                <w:rFonts w:ascii="Arial" w:hAnsi="Arial" w:cs="Arial"/>
                <w:b/>
                <w:sz w:val="20"/>
                <w:szCs w:val="20"/>
              </w:rPr>
            </w:pPr>
          </w:p>
          <w:p w14:paraId="6E21309D" w14:textId="09C3A480" w:rsidR="00CE55E3" w:rsidRPr="00CE2645" w:rsidRDefault="00C31740" w:rsidP="00F5346C">
            <w:pPr>
              <w:ind w:left="0"/>
              <w:jc w:val="center"/>
              <w:rPr>
                <w:rFonts w:ascii="Arial" w:hAnsi="Arial" w:cs="Arial"/>
                <w:b/>
                <w:sz w:val="20"/>
                <w:szCs w:val="20"/>
              </w:rPr>
            </w:pPr>
            <w:r>
              <w:rPr>
                <w:rFonts w:ascii="Arial" w:hAnsi="Arial" w:cs="Arial"/>
                <w:b/>
                <w:sz w:val="20"/>
                <w:szCs w:val="20"/>
              </w:rPr>
              <w:t>Lipiec</w:t>
            </w:r>
            <w:r w:rsidRPr="00CE2645">
              <w:rPr>
                <w:rFonts w:ascii="Arial" w:hAnsi="Arial" w:cs="Arial"/>
                <w:b/>
                <w:sz w:val="20"/>
                <w:szCs w:val="20"/>
              </w:rPr>
              <w:t xml:space="preserve"> </w:t>
            </w:r>
            <w:r w:rsidR="008C56B0" w:rsidRPr="00CE2645">
              <w:rPr>
                <w:rFonts w:ascii="Arial" w:hAnsi="Arial" w:cs="Arial"/>
                <w:b/>
                <w:sz w:val="20"/>
                <w:szCs w:val="20"/>
              </w:rPr>
              <w:t>2023</w:t>
            </w:r>
            <w:r>
              <w:rPr>
                <w:rFonts w:ascii="Arial" w:hAnsi="Arial" w:cs="Arial"/>
                <w:b/>
                <w:sz w:val="20"/>
                <w:szCs w:val="20"/>
              </w:rPr>
              <w:t xml:space="preserve"> r.</w:t>
            </w:r>
          </w:p>
          <w:p w14:paraId="0A52EEA0" w14:textId="77777777" w:rsidR="00CE55E3" w:rsidRPr="00CE2645" w:rsidRDefault="00CE55E3" w:rsidP="00F5346C">
            <w:pPr>
              <w:ind w:left="0"/>
              <w:rPr>
                <w:rFonts w:ascii="Arial" w:hAnsi="Arial" w:cs="Arial"/>
                <w:b/>
                <w:sz w:val="20"/>
                <w:szCs w:val="20"/>
              </w:rPr>
            </w:pPr>
          </w:p>
        </w:tc>
      </w:tr>
      <w:bookmarkEnd w:id="0"/>
      <w:bookmarkEnd w:id="1"/>
    </w:tbl>
    <w:p w14:paraId="4F622357" w14:textId="77777777" w:rsidR="00680B7D" w:rsidRPr="00CE2645" w:rsidRDefault="00680B7D" w:rsidP="00F5346C">
      <w:pPr>
        <w:pStyle w:val="TOC"/>
        <w:jc w:val="both"/>
        <w:rPr>
          <w:sz w:val="20"/>
          <w:szCs w:val="20"/>
        </w:rPr>
      </w:pPr>
    </w:p>
    <w:p w14:paraId="02F2B07A" w14:textId="77777777" w:rsidR="0008271A" w:rsidRPr="00CE2645" w:rsidRDefault="0008271A" w:rsidP="00F5346C">
      <w:pPr>
        <w:spacing w:after="0"/>
        <w:ind w:left="0"/>
        <w:rPr>
          <w:rFonts w:ascii="Arial" w:hAnsi="Arial" w:cs="Arial"/>
          <w:b/>
          <w:sz w:val="20"/>
          <w:szCs w:val="20"/>
        </w:rPr>
      </w:pPr>
    </w:p>
    <w:p w14:paraId="3368F311" w14:textId="77777777" w:rsidR="00767A91" w:rsidRPr="00CE2645" w:rsidRDefault="00767A91" w:rsidP="00F5346C">
      <w:pPr>
        <w:spacing w:after="0"/>
        <w:ind w:left="0"/>
        <w:rPr>
          <w:rFonts w:ascii="Arial" w:hAnsi="Arial" w:cs="Arial"/>
          <w:b/>
          <w:sz w:val="20"/>
          <w:szCs w:val="20"/>
        </w:rPr>
      </w:pPr>
    </w:p>
    <w:p w14:paraId="5C41963D" w14:textId="77777777" w:rsidR="00767A91" w:rsidRPr="00CE2645" w:rsidRDefault="00767A91" w:rsidP="00F5346C">
      <w:pPr>
        <w:spacing w:after="0"/>
        <w:ind w:left="0"/>
        <w:rPr>
          <w:rFonts w:ascii="Arial" w:hAnsi="Arial" w:cs="Arial"/>
          <w:b/>
          <w:sz w:val="20"/>
          <w:szCs w:val="20"/>
        </w:rPr>
      </w:pPr>
    </w:p>
    <w:p w14:paraId="5B2D8271" w14:textId="77777777" w:rsidR="00F5346C" w:rsidRPr="00CE2645" w:rsidRDefault="00F5346C" w:rsidP="00F5346C">
      <w:pPr>
        <w:spacing w:after="0"/>
        <w:ind w:left="0"/>
        <w:rPr>
          <w:rFonts w:ascii="Arial" w:hAnsi="Arial" w:cs="Arial"/>
          <w:b/>
          <w:sz w:val="20"/>
          <w:szCs w:val="20"/>
        </w:rPr>
      </w:pPr>
    </w:p>
    <w:p w14:paraId="7BF2128C" w14:textId="77777777" w:rsidR="00F5346C" w:rsidRPr="00CE2645" w:rsidRDefault="00F5346C" w:rsidP="00F5346C">
      <w:pPr>
        <w:spacing w:after="0"/>
        <w:ind w:left="0"/>
        <w:rPr>
          <w:rFonts w:ascii="Arial" w:hAnsi="Arial" w:cs="Arial"/>
          <w:b/>
          <w:sz w:val="20"/>
          <w:szCs w:val="20"/>
        </w:rPr>
      </w:pPr>
    </w:p>
    <w:p w14:paraId="10BE7B79" w14:textId="77777777" w:rsidR="00F5346C" w:rsidRDefault="00F5346C" w:rsidP="00F5346C">
      <w:pPr>
        <w:spacing w:after="0"/>
        <w:ind w:left="0"/>
        <w:rPr>
          <w:rFonts w:ascii="Arial" w:hAnsi="Arial" w:cs="Arial"/>
          <w:b/>
          <w:sz w:val="20"/>
          <w:szCs w:val="20"/>
        </w:rPr>
      </w:pPr>
    </w:p>
    <w:p w14:paraId="7693991C" w14:textId="77777777" w:rsidR="003D4C5C" w:rsidRPr="00CE2645" w:rsidRDefault="003D4C5C" w:rsidP="00F5346C">
      <w:pPr>
        <w:spacing w:after="0"/>
        <w:ind w:left="0"/>
        <w:rPr>
          <w:rFonts w:ascii="Arial" w:hAnsi="Arial" w:cs="Arial"/>
          <w:b/>
          <w:sz w:val="20"/>
          <w:szCs w:val="20"/>
        </w:rPr>
      </w:pPr>
    </w:p>
    <w:p w14:paraId="1765C44E" w14:textId="77777777" w:rsidR="00767A91" w:rsidRPr="00CE2645" w:rsidRDefault="00767A91" w:rsidP="00F5346C">
      <w:pPr>
        <w:spacing w:after="0"/>
        <w:ind w:left="0"/>
        <w:rPr>
          <w:rFonts w:ascii="Arial" w:hAnsi="Arial" w:cs="Arial"/>
          <w:b/>
          <w:sz w:val="20"/>
          <w:szCs w:val="20"/>
        </w:rPr>
      </w:pPr>
    </w:p>
    <w:p w14:paraId="3628A500" w14:textId="77777777" w:rsidR="007123DC" w:rsidRPr="00CE2645" w:rsidRDefault="007123DC" w:rsidP="00F5346C">
      <w:pPr>
        <w:pStyle w:val="TOC"/>
        <w:jc w:val="both"/>
        <w:rPr>
          <w:sz w:val="20"/>
          <w:szCs w:val="20"/>
        </w:rPr>
      </w:pPr>
    </w:p>
    <w:p w14:paraId="504EC179" w14:textId="77777777" w:rsidR="00FF6671" w:rsidRPr="00CE2645" w:rsidRDefault="00FF6671" w:rsidP="00F5346C">
      <w:pPr>
        <w:pStyle w:val="TOC"/>
        <w:jc w:val="both"/>
        <w:rPr>
          <w:sz w:val="20"/>
          <w:szCs w:val="20"/>
        </w:rPr>
      </w:pPr>
    </w:p>
    <w:p w14:paraId="78611BF1" w14:textId="77777777" w:rsidR="00323814" w:rsidRPr="00CE2645" w:rsidRDefault="00C45F0B" w:rsidP="00F5346C">
      <w:pPr>
        <w:pStyle w:val="TOC"/>
        <w:jc w:val="both"/>
        <w:rPr>
          <w:sz w:val="20"/>
          <w:szCs w:val="20"/>
        </w:rPr>
      </w:pPr>
      <w:r w:rsidRPr="00CE2645">
        <w:rPr>
          <w:sz w:val="20"/>
          <w:szCs w:val="20"/>
        </w:rPr>
        <w:lastRenderedPageBreak/>
        <w:t>Spis treści</w:t>
      </w:r>
    </w:p>
    <w:p w14:paraId="4079D65A" w14:textId="77777777" w:rsidR="00323814" w:rsidRPr="00CE2645" w:rsidRDefault="00A866A7" w:rsidP="00F5346C">
      <w:pPr>
        <w:pStyle w:val="tocpage"/>
        <w:rPr>
          <w:szCs w:val="20"/>
        </w:rPr>
      </w:pPr>
      <w:r w:rsidRPr="00CE2645">
        <w:rPr>
          <w:szCs w:val="20"/>
        </w:rPr>
        <w:t>Strona</w:t>
      </w:r>
    </w:p>
    <w:p w14:paraId="1D210075" w14:textId="77777777" w:rsidR="00986DD8" w:rsidRDefault="001E3E53">
      <w:pPr>
        <w:pStyle w:val="Spistreci2"/>
        <w:rPr>
          <w:rFonts w:asciiTheme="minorHAnsi" w:eastAsiaTheme="minorEastAsia" w:hAnsiTheme="minorHAnsi" w:cstheme="minorBidi"/>
          <w:sz w:val="22"/>
          <w:szCs w:val="22"/>
          <w:lang w:eastAsia="pl-PL"/>
        </w:rPr>
      </w:pPr>
      <w:r w:rsidRPr="000C544E">
        <w:rPr>
          <w:rFonts w:ascii="Arial" w:hAnsi="Arial" w:cs="Arial"/>
          <w:szCs w:val="20"/>
        </w:rPr>
        <w:fldChar w:fldCharType="begin"/>
      </w:r>
      <w:r w:rsidR="00D40AD3" w:rsidRPr="00CE2645">
        <w:rPr>
          <w:rFonts w:ascii="Arial" w:hAnsi="Arial" w:cs="Arial"/>
          <w:szCs w:val="20"/>
        </w:rPr>
        <w:instrText xml:space="preserve"> MACROBUTTON  AcceptAllChangesInDoc </w:instrText>
      </w:r>
      <w:r w:rsidRPr="000C544E">
        <w:rPr>
          <w:rFonts w:ascii="Arial" w:hAnsi="Arial" w:cs="Arial"/>
          <w:szCs w:val="20"/>
        </w:rPr>
        <w:fldChar w:fldCharType="end"/>
      </w:r>
      <w:r w:rsidRPr="000C544E">
        <w:rPr>
          <w:rFonts w:ascii="Arial" w:hAnsi="Arial" w:cs="Arial"/>
          <w:szCs w:val="20"/>
        </w:rPr>
        <w:fldChar w:fldCharType="begin"/>
      </w:r>
      <w:r w:rsidR="00D40AD3" w:rsidRPr="00CE2645">
        <w:rPr>
          <w:rFonts w:ascii="Arial" w:hAnsi="Arial" w:cs="Arial"/>
          <w:szCs w:val="20"/>
        </w:rPr>
        <w:instrText xml:space="preserve"> MACROBUTTON  AcceptAllChangesInDoc </w:instrText>
      </w:r>
      <w:r w:rsidRPr="000C544E">
        <w:rPr>
          <w:rFonts w:ascii="Arial" w:hAnsi="Arial" w:cs="Arial"/>
          <w:szCs w:val="20"/>
        </w:rPr>
        <w:fldChar w:fldCharType="end"/>
      </w:r>
      <w:r w:rsidRPr="000C544E">
        <w:rPr>
          <w:rFonts w:ascii="Arial" w:hAnsi="Arial" w:cs="Arial"/>
          <w:szCs w:val="20"/>
        </w:rPr>
        <w:fldChar w:fldCharType="begin"/>
      </w:r>
      <w:r w:rsidR="00D40AD3" w:rsidRPr="00CE2645">
        <w:rPr>
          <w:rFonts w:ascii="Arial" w:hAnsi="Arial" w:cs="Arial"/>
          <w:szCs w:val="20"/>
        </w:rPr>
        <w:instrText xml:space="preserve"> MACROBUTTON  </w:instrText>
      </w:r>
      <w:r w:rsidRPr="000C544E">
        <w:rPr>
          <w:rFonts w:ascii="Arial" w:hAnsi="Arial" w:cs="Arial"/>
          <w:szCs w:val="20"/>
        </w:rPr>
        <w:fldChar w:fldCharType="end"/>
      </w:r>
      <w:r w:rsidRPr="000C544E">
        <w:rPr>
          <w:rFonts w:ascii="Arial" w:hAnsi="Arial" w:cs="Arial"/>
          <w:szCs w:val="20"/>
        </w:rPr>
        <w:fldChar w:fldCharType="begin"/>
      </w:r>
      <w:r w:rsidR="008047B0" w:rsidRPr="00CE2645">
        <w:rPr>
          <w:rFonts w:ascii="Arial" w:hAnsi="Arial" w:cs="Arial"/>
          <w:szCs w:val="20"/>
        </w:rPr>
        <w:instrText xml:space="preserve"> TOC \o "1-2" \h \z \t "Heading 3;3" </w:instrText>
      </w:r>
      <w:r w:rsidRPr="000C544E">
        <w:rPr>
          <w:rFonts w:ascii="Arial" w:hAnsi="Arial" w:cs="Arial"/>
          <w:szCs w:val="20"/>
        </w:rPr>
        <w:fldChar w:fldCharType="separate"/>
      </w:r>
    </w:p>
    <w:p w14:paraId="161B401B" w14:textId="4980B8EB" w:rsidR="00986DD8" w:rsidRDefault="004E100D">
      <w:pPr>
        <w:pStyle w:val="Spistreci1"/>
        <w:rPr>
          <w:rFonts w:asciiTheme="minorHAnsi" w:eastAsiaTheme="minorEastAsia" w:hAnsiTheme="minorHAnsi" w:cstheme="minorBidi"/>
          <w:lang w:eastAsia="pl-PL"/>
        </w:rPr>
      </w:pPr>
      <w:hyperlink w:anchor="_Toc134516705" w:history="1">
        <w:r w:rsidR="00986DD8" w:rsidRPr="00002108">
          <w:rPr>
            <w:rStyle w:val="Hipercze"/>
          </w:rPr>
          <w:t>1.</w:t>
        </w:r>
        <w:r w:rsidR="00986DD8">
          <w:rPr>
            <w:rFonts w:asciiTheme="minorHAnsi" w:eastAsiaTheme="minorEastAsia" w:hAnsiTheme="minorHAnsi" w:cstheme="minorBidi"/>
            <w:lang w:eastAsia="pl-PL"/>
          </w:rPr>
          <w:tab/>
        </w:r>
        <w:r w:rsidR="00986DD8" w:rsidRPr="00002108">
          <w:rPr>
            <w:rStyle w:val="Hipercze"/>
          </w:rPr>
          <w:t>Definicje</w:t>
        </w:r>
        <w:r w:rsidR="00986DD8">
          <w:rPr>
            <w:webHidden/>
          </w:rPr>
          <w:tab/>
        </w:r>
        <w:r w:rsidR="00986DD8">
          <w:rPr>
            <w:webHidden/>
          </w:rPr>
          <w:fldChar w:fldCharType="begin"/>
        </w:r>
        <w:r w:rsidR="00986DD8">
          <w:rPr>
            <w:webHidden/>
          </w:rPr>
          <w:instrText xml:space="preserve"> PAGEREF _Toc134516705 \h </w:instrText>
        </w:r>
        <w:r w:rsidR="00986DD8">
          <w:rPr>
            <w:webHidden/>
          </w:rPr>
        </w:r>
        <w:r w:rsidR="00986DD8">
          <w:rPr>
            <w:webHidden/>
          </w:rPr>
          <w:fldChar w:fldCharType="separate"/>
        </w:r>
        <w:r w:rsidR="000D00A0">
          <w:rPr>
            <w:webHidden/>
          </w:rPr>
          <w:t>3</w:t>
        </w:r>
        <w:r w:rsidR="00986DD8">
          <w:rPr>
            <w:webHidden/>
          </w:rPr>
          <w:fldChar w:fldCharType="end"/>
        </w:r>
      </w:hyperlink>
    </w:p>
    <w:p w14:paraId="2E76F6BE" w14:textId="5D6F7147" w:rsidR="00986DD8" w:rsidRDefault="004E100D">
      <w:pPr>
        <w:pStyle w:val="Spistreci1"/>
        <w:rPr>
          <w:rFonts w:asciiTheme="minorHAnsi" w:eastAsiaTheme="minorEastAsia" w:hAnsiTheme="minorHAnsi" w:cstheme="minorBidi"/>
          <w:lang w:eastAsia="pl-PL"/>
        </w:rPr>
      </w:pPr>
      <w:hyperlink w:anchor="_Toc134516706" w:history="1">
        <w:r w:rsidR="00986DD8" w:rsidRPr="00002108">
          <w:rPr>
            <w:rStyle w:val="Hipercze"/>
          </w:rPr>
          <w:t>2.</w:t>
        </w:r>
        <w:r w:rsidR="00986DD8">
          <w:rPr>
            <w:rFonts w:asciiTheme="minorHAnsi" w:eastAsiaTheme="minorEastAsia" w:hAnsiTheme="minorHAnsi" w:cstheme="minorBidi"/>
            <w:lang w:eastAsia="pl-PL"/>
          </w:rPr>
          <w:tab/>
        </w:r>
        <w:r w:rsidR="00986DD8" w:rsidRPr="00002108">
          <w:rPr>
            <w:rStyle w:val="Hipercze"/>
          </w:rPr>
          <w:t>Przedmiot specyfikacji</w:t>
        </w:r>
        <w:r w:rsidR="00986DD8">
          <w:rPr>
            <w:webHidden/>
          </w:rPr>
          <w:tab/>
        </w:r>
        <w:r w:rsidR="00986DD8">
          <w:rPr>
            <w:webHidden/>
          </w:rPr>
          <w:fldChar w:fldCharType="begin"/>
        </w:r>
        <w:r w:rsidR="00986DD8">
          <w:rPr>
            <w:webHidden/>
          </w:rPr>
          <w:instrText xml:space="preserve"> PAGEREF _Toc134516706 \h </w:instrText>
        </w:r>
        <w:r w:rsidR="00986DD8">
          <w:rPr>
            <w:webHidden/>
          </w:rPr>
        </w:r>
        <w:r w:rsidR="00986DD8">
          <w:rPr>
            <w:webHidden/>
          </w:rPr>
          <w:fldChar w:fldCharType="separate"/>
        </w:r>
        <w:r w:rsidR="000D00A0">
          <w:rPr>
            <w:webHidden/>
          </w:rPr>
          <w:t>4</w:t>
        </w:r>
        <w:r w:rsidR="00986DD8">
          <w:rPr>
            <w:webHidden/>
          </w:rPr>
          <w:fldChar w:fldCharType="end"/>
        </w:r>
      </w:hyperlink>
    </w:p>
    <w:p w14:paraId="24E4B3F0" w14:textId="17599E91" w:rsidR="00986DD8" w:rsidRDefault="004E100D">
      <w:pPr>
        <w:pStyle w:val="Spistreci1"/>
        <w:rPr>
          <w:rFonts w:asciiTheme="minorHAnsi" w:eastAsiaTheme="minorEastAsia" w:hAnsiTheme="minorHAnsi" w:cstheme="minorBidi"/>
          <w:lang w:eastAsia="pl-PL"/>
        </w:rPr>
      </w:pPr>
      <w:hyperlink w:anchor="_Toc134516707" w:history="1">
        <w:r w:rsidR="00986DD8" w:rsidRPr="00002108">
          <w:rPr>
            <w:rStyle w:val="Hipercze"/>
          </w:rPr>
          <w:t>3.</w:t>
        </w:r>
        <w:r w:rsidR="00986DD8">
          <w:rPr>
            <w:rFonts w:asciiTheme="minorHAnsi" w:eastAsiaTheme="minorEastAsia" w:hAnsiTheme="minorHAnsi" w:cstheme="minorBidi"/>
            <w:lang w:eastAsia="pl-PL"/>
          </w:rPr>
          <w:tab/>
        </w:r>
        <w:r w:rsidR="00986DD8" w:rsidRPr="00002108">
          <w:rPr>
            <w:rStyle w:val="Hipercze"/>
          </w:rPr>
          <w:t>Zakres dostaw</w:t>
        </w:r>
        <w:r w:rsidR="00986DD8">
          <w:rPr>
            <w:webHidden/>
          </w:rPr>
          <w:tab/>
        </w:r>
        <w:r w:rsidR="00986DD8">
          <w:rPr>
            <w:webHidden/>
          </w:rPr>
          <w:fldChar w:fldCharType="begin"/>
        </w:r>
        <w:r w:rsidR="00986DD8">
          <w:rPr>
            <w:webHidden/>
          </w:rPr>
          <w:instrText xml:space="preserve"> PAGEREF _Toc134516707 \h </w:instrText>
        </w:r>
        <w:r w:rsidR="00986DD8">
          <w:rPr>
            <w:webHidden/>
          </w:rPr>
        </w:r>
        <w:r w:rsidR="00986DD8">
          <w:rPr>
            <w:webHidden/>
          </w:rPr>
          <w:fldChar w:fldCharType="separate"/>
        </w:r>
        <w:r w:rsidR="000D00A0">
          <w:rPr>
            <w:webHidden/>
          </w:rPr>
          <w:t>4</w:t>
        </w:r>
        <w:r w:rsidR="00986DD8">
          <w:rPr>
            <w:webHidden/>
          </w:rPr>
          <w:fldChar w:fldCharType="end"/>
        </w:r>
      </w:hyperlink>
    </w:p>
    <w:p w14:paraId="74D7BAA7" w14:textId="6424D81F" w:rsidR="00986DD8" w:rsidRDefault="004E100D">
      <w:pPr>
        <w:pStyle w:val="Spistreci1"/>
        <w:rPr>
          <w:rFonts w:asciiTheme="minorHAnsi" w:eastAsiaTheme="minorEastAsia" w:hAnsiTheme="minorHAnsi" w:cstheme="minorBidi"/>
          <w:lang w:eastAsia="pl-PL"/>
        </w:rPr>
      </w:pPr>
      <w:hyperlink w:anchor="_Toc134516708" w:history="1">
        <w:r w:rsidR="00986DD8" w:rsidRPr="00002108">
          <w:rPr>
            <w:rStyle w:val="Hipercze"/>
          </w:rPr>
          <w:t>4.</w:t>
        </w:r>
        <w:r w:rsidR="00986DD8">
          <w:rPr>
            <w:rFonts w:asciiTheme="minorHAnsi" w:eastAsiaTheme="minorEastAsia" w:hAnsiTheme="minorHAnsi" w:cstheme="minorBidi"/>
            <w:lang w:eastAsia="pl-PL"/>
          </w:rPr>
          <w:tab/>
        </w:r>
        <w:r w:rsidR="00986DD8" w:rsidRPr="00002108">
          <w:rPr>
            <w:rStyle w:val="Hipercze"/>
          </w:rPr>
          <w:t>Terminy dostaw</w:t>
        </w:r>
        <w:r w:rsidR="00986DD8">
          <w:rPr>
            <w:webHidden/>
          </w:rPr>
          <w:tab/>
        </w:r>
        <w:r w:rsidR="00986DD8">
          <w:rPr>
            <w:webHidden/>
          </w:rPr>
          <w:fldChar w:fldCharType="begin"/>
        </w:r>
        <w:r w:rsidR="00986DD8">
          <w:rPr>
            <w:webHidden/>
          </w:rPr>
          <w:instrText xml:space="preserve"> PAGEREF _Toc134516708 \h </w:instrText>
        </w:r>
        <w:r w:rsidR="00986DD8">
          <w:rPr>
            <w:webHidden/>
          </w:rPr>
        </w:r>
        <w:r w:rsidR="00986DD8">
          <w:rPr>
            <w:webHidden/>
          </w:rPr>
          <w:fldChar w:fldCharType="separate"/>
        </w:r>
        <w:r w:rsidR="000D00A0">
          <w:rPr>
            <w:webHidden/>
          </w:rPr>
          <w:t>5</w:t>
        </w:r>
        <w:r w:rsidR="00986DD8">
          <w:rPr>
            <w:webHidden/>
          </w:rPr>
          <w:fldChar w:fldCharType="end"/>
        </w:r>
      </w:hyperlink>
    </w:p>
    <w:p w14:paraId="132088EA" w14:textId="748406FC" w:rsidR="00986DD8" w:rsidRDefault="004E100D">
      <w:pPr>
        <w:pStyle w:val="Spistreci1"/>
        <w:rPr>
          <w:rFonts w:asciiTheme="minorHAnsi" w:eastAsiaTheme="minorEastAsia" w:hAnsiTheme="minorHAnsi" w:cstheme="minorBidi"/>
          <w:lang w:eastAsia="pl-PL"/>
        </w:rPr>
      </w:pPr>
      <w:hyperlink w:anchor="_Toc134516709" w:history="1">
        <w:r w:rsidR="00986DD8" w:rsidRPr="00002108">
          <w:rPr>
            <w:rStyle w:val="Hipercze"/>
          </w:rPr>
          <w:t>5.</w:t>
        </w:r>
        <w:r w:rsidR="00986DD8">
          <w:rPr>
            <w:rFonts w:asciiTheme="minorHAnsi" w:eastAsiaTheme="minorEastAsia" w:hAnsiTheme="minorHAnsi" w:cstheme="minorBidi"/>
            <w:lang w:eastAsia="pl-PL"/>
          </w:rPr>
          <w:tab/>
        </w:r>
        <w:r w:rsidR="00986DD8" w:rsidRPr="00002108">
          <w:rPr>
            <w:rStyle w:val="Hipercze"/>
          </w:rPr>
          <w:t>Miejsce zabudowy i parametry brzegowe</w:t>
        </w:r>
        <w:r w:rsidR="00986DD8">
          <w:rPr>
            <w:webHidden/>
          </w:rPr>
          <w:tab/>
        </w:r>
        <w:r w:rsidR="00986DD8">
          <w:rPr>
            <w:webHidden/>
          </w:rPr>
          <w:fldChar w:fldCharType="begin"/>
        </w:r>
        <w:r w:rsidR="00986DD8">
          <w:rPr>
            <w:webHidden/>
          </w:rPr>
          <w:instrText xml:space="preserve"> PAGEREF _Toc134516709 \h </w:instrText>
        </w:r>
        <w:r w:rsidR="00986DD8">
          <w:rPr>
            <w:webHidden/>
          </w:rPr>
        </w:r>
        <w:r w:rsidR="00986DD8">
          <w:rPr>
            <w:webHidden/>
          </w:rPr>
          <w:fldChar w:fldCharType="separate"/>
        </w:r>
        <w:r w:rsidR="000D00A0">
          <w:rPr>
            <w:webHidden/>
          </w:rPr>
          <w:t>5</w:t>
        </w:r>
        <w:r w:rsidR="00986DD8">
          <w:rPr>
            <w:webHidden/>
          </w:rPr>
          <w:fldChar w:fldCharType="end"/>
        </w:r>
      </w:hyperlink>
    </w:p>
    <w:p w14:paraId="62313061" w14:textId="080CD6B4" w:rsidR="00986DD8" w:rsidRDefault="004E100D">
      <w:pPr>
        <w:pStyle w:val="Spistreci1"/>
        <w:rPr>
          <w:rFonts w:asciiTheme="minorHAnsi" w:eastAsiaTheme="minorEastAsia" w:hAnsiTheme="minorHAnsi" w:cstheme="minorBidi"/>
          <w:lang w:eastAsia="pl-PL"/>
        </w:rPr>
      </w:pPr>
      <w:hyperlink w:anchor="_Toc134516710" w:history="1">
        <w:r w:rsidR="00986DD8" w:rsidRPr="00002108">
          <w:rPr>
            <w:rStyle w:val="Hipercze"/>
          </w:rPr>
          <w:t>5.1.</w:t>
        </w:r>
        <w:r w:rsidR="00986DD8">
          <w:rPr>
            <w:rFonts w:asciiTheme="minorHAnsi" w:eastAsiaTheme="minorEastAsia" w:hAnsiTheme="minorHAnsi" w:cstheme="minorBidi"/>
            <w:lang w:eastAsia="pl-PL"/>
          </w:rPr>
          <w:tab/>
        </w:r>
        <w:r w:rsidR="00986DD8" w:rsidRPr="00002108">
          <w:rPr>
            <w:rStyle w:val="Hipercze"/>
          </w:rPr>
          <w:t>Kocioł</w:t>
        </w:r>
        <w:r w:rsidR="00986DD8">
          <w:rPr>
            <w:webHidden/>
          </w:rPr>
          <w:tab/>
        </w:r>
        <w:r w:rsidR="00986DD8">
          <w:rPr>
            <w:webHidden/>
          </w:rPr>
          <w:fldChar w:fldCharType="begin"/>
        </w:r>
        <w:r w:rsidR="00986DD8">
          <w:rPr>
            <w:webHidden/>
          </w:rPr>
          <w:instrText xml:space="preserve"> PAGEREF _Toc134516710 \h </w:instrText>
        </w:r>
        <w:r w:rsidR="00986DD8">
          <w:rPr>
            <w:webHidden/>
          </w:rPr>
        </w:r>
        <w:r w:rsidR="00986DD8">
          <w:rPr>
            <w:webHidden/>
          </w:rPr>
          <w:fldChar w:fldCharType="separate"/>
        </w:r>
        <w:r w:rsidR="000D00A0">
          <w:rPr>
            <w:webHidden/>
          </w:rPr>
          <w:t>5</w:t>
        </w:r>
        <w:r w:rsidR="00986DD8">
          <w:rPr>
            <w:webHidden/>
          </w:rPr>
          <w:fldChar w:fldCharType="end"/>
        </w:r>
      </w:hyperlink>
    </w:p>
    <w:p w14:paraId="1419DBFF" w14:textId="6F957341" w:rsidR="00986DD8" w:rsidRDefault="004E100D">
      <w:pPr>
        <w:pStyle w:val="Spistreci1"/>
        <w:rPr>
          <w:rFonts w:asciiTheme="minorHAnsi" w:eastAsiaTheme="minorEastAsia" w:hAnsiTheme="minorHAnsi" w:cstheme="minorBidi"/>
          <w:lang w:eastAsia="pl-PL"/>
        </w:rPr>
      </w:pPr>
      <w:hyperlink w:anchor="_Toc134516713" w:history="1">
        <w:r w:rsidR="00986DD8" w:rsidRPr="00002108">
          <w:rPr>
            <w:rStyle w:val="Hipercze"/>
          </w:rPr>
          <w:t>5.2.</w:t>
        </w:r>
        <w:r w:rsidR="00986DD8">
          <w:rPr>
            <w:rFonts w:asciiTheme="minorHAnsi" w:eastAsiaTheme="minorEastAsia" w:hAnsiTheme="minorHAnsi" w:cstheme="minorBidi"/>
            <w:lang w:eastAsia="pl-PL"/>
          </w:rPr>
          <w:tab/>
        </w:r>
        <w:r w:rsidR="00986DD8" w:rsidRPr="00002108">
          <w:rPr>
            <w:rStyle w:val="Hipercze"/>
          </w:rPr>
          <w:t>Paliwo</w:t>
        </w:r>
        <w:r w:rsidR="00986DD8">
          <w:rPr>
            <w:webHidden/>
          </w:rPr>
          <w:tab/>
        </w:r>
        <w:r w:rsidR="00986DD8">
          <w:rPr>
            <w:webHidden/>
          </w:rPr>
          <w:fldChar w:fldCharType="begin"/>
        </w:r>
        <w:r w:rsidR="00986DD8">
          <w:rPr>
            <w:webHidden/>
          </w:rPr>
          <w:instrText xml:space="preserve"> PAGEREF _Toc134516713 \h </w:instrText>
        </w:r>
        <w:r w:rsidR="00986DD8">
          <w:rPr>
            <w:webHidden/>
          </w:rPr>
        </w:r>
        <w:r w:rsidR="00986DD8">
          <w:rPr>
            <w:webHidden/>
          </w:rPr>
          <w:fldChar w:fldCharType="separate"/>
        </w:r>
        <w:r w:rsidR="000D00A0">
          <w:rPr>
            <w:webHidden/>
          </w:rPr>
          <w:t>6</w:t>
        </w:r>
        <w:r w:rsidR="00986DD8">
          <w:rPr>
            <w:webHidden/>
          </w:rPr>
          <w:fldChar w:fldCharType="end"/>
        </w:r>
      </w:hyperlink>
    </w:p>
    <w:p w14:paraId="3F19888C" w14:textId="537389D6" w:rsidR="00986DD8" w:rsidRDefault="004E100D">
      <w:pPr>
        <w:pStyle w:val="Spistreci1"/>
        <w:rPr>
          <w:rFonts w:asciiTheme="minorHAnsi" w:eastAsiaTheme="minorEastAsia" w:hAnsiTheme="minorHAnsi" w:cstheme="minorBidi"/>
          <w:lang w:eastAsia="pl-PL"/>
        </w:rPr>
      </w:pPr>
      <w:hyperlink w:anchor="_Toc134516722" w:history="1">
        <w:r w:rsidR="00986DD8" w:rsidRPr="00002108">
          <w:rPr>
            <w:rStyle w:val="Hipercze"/>
          </w:rPr>
          <w:t>6.</w:t>
        </w:r>
        <w:r w:rsidR="00986DD8">
          <w:rPr>
            <w:rFonts w:asciiTheme="minorHAnsi" w:eastAsiaTheme="minorEastAsia" w:hAnsiTheme="minorHAnsi" w:cstheme="minorBidi"/>
            <w:lang w:eastAsia="pl-PL"/>
          </w:rPr>
          <w:tab/>
        </w:r>
        <w:r w:rsidR="00986DD8" w:rsidRPr="00002108">
          <w:rPr>
            <w:rStyle w:val="Hipercze"/>
          </w:rPr>
          <w:t>Wymagania  dla dostarczanych modułów katalitycznych</w:t>
        </w:r>
        <w:r w:rsidR="00986DD8">
          <w:rPr>
            <w:webHidden/>
          </w:rPr>
          <w:tab/>
        </w:r>
        <w:r w:rsidR="00986DD8">
          <w:rPr>
            <w:webHidden/>
          </w:rPr>
          <w:fldChar w:fldCharType="begin"/>
        </w:r>
        <w:r w:rsidR="00986DD8">
          <w:rPr>
            <w:webHidden/>
          </w:rPr>
          <w:instrText xml:space="preserve"> PAGEREF _Toc134516722 \h </w:instrText>
        </w:r>
        <w:r w:rsidR="00986DD8">
          <w:rPr>
            <w:webHidden/>
          </w:rPr>
        </w:r>
        <w:r w:rsidR="00986DD8">
          <w:rPr>
            <w:webHidden/>
          </w:rPr>
          <w:fldChar w:fldCharType="separate"/>
        </w:r>
        <w:r w:rsidR="000D00A0">
          <w:rPr>
            <w:webHidden/>
          </w:rPr>
          <w:t>9</w:t>
        </w:r>
        <w:r w:rsidR="00986DD8">
          <w:rPr>
            <w:webHidden/>
          </w:rPr>
          <w:fldChar w:fldCharType="end"/>
        </w:r>
      </w:hyperlink>
    </w:p>
    <w:p w14:paraId="51984491" w14:textId="127BAF16" w:rsidR="00986DD8" w:rsidRDefault="004E100D">
      <w:pPr>
        <w:pStyle w:val="Spistreci1"/>
        <w:rPr>
          <w:rFonts w:asciiTheme="minorHAnsi" w:eastAsiaTheme="minorEastAsia" w:hAnsiTheme="minorHAnsi" w:cstheme="minorBidi"/>
          <w:lang w:eastAsia="pl-PL"/>
        </w:rPr>
      </w:pPr>
      <w:hyperlink w:anchor="_Toc134516723" w:history="1">
        <w:r w:rsidR="00986DD8" w:rsidRPr="00002108">
          <w:rPr>
            <w:rStyle w:val="Hipercze"/>
          </w:rPr>
          <w:t>6.1.</w:t>
        </w:r>
        <w:r w:rsidR="00986DD8">
          <w:rPr>
            <w:rFonts w:asciiTheme="minorHAnsi" w:eastAsiaTheme="minorEastAsia" w:hAnsiTheme="minorHAnsi" w:cstheme="minorBidi"/>
            <w:lang w:eastAsia="pl-PL"/>
          </w:rPr>
          <w:tab/>
        </w:r>
        <w:r w:rsidR="00986DD8" w:rsidRPr="00002108">
          <w:rPr>
            <w:rStyle w:val="Hipercze"/>
          </w:rPr>
          <w:t>Warunki pracy</w:t>
        </w:r>
        <w:r w:rsidR="00986DD8">
          <w:rPr>
            <w:webHidden/>
          </w:rPr>
          <w:tab/>
        </w:r>
        <w:r w:rsidR="00986DD8">
          <w:rPr>
            <w:webHidden/>
          </w:rPr>
          <w:fldChar w:fldCharType="begin"/>
        </w:r>
        <w:r w:rsidR="00986DD8">
          <w:rPr>
            <w:webHidden/>
          </w:rPr>
          <w:instrText xml:space="preserve"> PAGEREF _Toc134516723 \h </w:instrText>
        </w:r>
        <w:r w:rsidR="00986DD8">
          <w:rPr>
            <w:webHidden/>
          </w:rPr>
        </w:r>
        <w:r w:rsidR="00986DD8">
          <w:rPr>
            <w:webHidden/>
          </w:rPr>
          <w:fldChar w:fldCharType="separate"/>
        </w:r>
        <w:r w:rsidR="000D00A0">
          <w:rPr>
            <w:webHidden/>
          </w:rPr>
          <w:t>9</w:t>
        </w:r>
        <w:r w:rsidR="00986DD8">
          <w:rPr>
            <w:webHidden/>
          </w:rPr>
          <w:fldChar w:fldCharType="end"/>
        </w:r>
      </w:hyperlink>
    </w:p>
    <w:p w14:paraId="598B431E" w14:textId="2DF89864" w:rsidR="00986DD8" w:rsidRDefault="004E100D">
      <w:pPr>
        <w:pStyle w:val="Spistreci1"/>
        <w:rPr>
          <w:rFonts w:asciiTheme="minorHAnsi" w:eastAsiaTheme="minorEastAsia" w:hAnsiTheme="minorHAnsi" w:cstheme="minorBidi"/>
          <w:lang w:eastAsia="pl-PL"/>
        </w:rPr>
      </w:pPr>
      <w:hyperlink w:anchor="_Toc134516724" w:history="1">
        <w:r w:rsidR="00986DD8" w:rsidRPr="00002108">
          <w:rPr>
            <w:rStyle w:val="Hipercze"/>
          </w:rPr>
          <w:t>6.2.</w:t>
        </w:r>
        <w:r w:rsidR="00986DD8">
          <w:rPr>
            <w:rFonts w:asciiTheme="minorHAnsi" w:eastAsiaTheme="minorEastAsia" w:hAnsiTheme="minorHAnsi" w:cstheme="minorBidi"/>
            <w:lang w:eastAsia="pl-PL"/>
          </w:rPr>
          <w:tab/>
        </w:r>
        <w:r w:rsidR="00986DD8" w:rsidRPr="00002108">
          <w:rPr>
            <w:rStyle w:val="Hipercze"/>
          </w:rPr>
          <w:t>Wymagania techniczne</w:t>
        </w:r>
        <w:r w:rsidR="00986DD8">
          <w:rPr>
            <w:webHidden/>
          </w:rPr>
          <w:tab/>
        </w:r>
        <w:r w:rsidR="00986DD8">
          <w:rPr>
            <w:webHidden/>
          </w:rPr>
          <w:fldChar w:fldCharType="begin"/>
        </w:r>
        <w:r w:rsidR="00986DD8">
          <w:rPr>
            <w:webHidden/>
          </w:rPr>
          <w:instrText xml:space="preserve"> PAGEREF _Toc134516724 \h </w:instrText>
        </w:r>
        <w:r w:rsidR="00986DD8">
          <w:rPr>
            <w:webHidden/>
          </w:rPr>
        </w:r>
        <w:r w:rsidR="00986DD8">
          <w:rPr>
            <w:webHidden/>
          </w:rPr>
          <w:fldChar w:fldCharType="separate"/>
        </w:r>
        <w:r w:rsidR="000D00A0">
          <w:rPr>
            <w:webHidden/>
          </w:rPr>
          <w:t>9</w:t>
        </w:r>
        <w:r w:rsidR="00986DD8">
          <w:rPr>
            <w:webHidden/>
          </w:rPr>
          <w:fldChar w:fldCharType="end"/>
        </w:r>
      </w:hyperlink>
    </w:p>
    <w:p w14:paraId="4E9ACAF0" w14:textId="34FAED0D" w:rsidR="00986DD8" w:rsidRDefault="004E100D">
      <w:pPr>
        <w:pStyle w:val="Spistreci1"/>
        <w:rPr>
          <w:rFonts w:asciiTheme="minorHAnsi" w:eastAsiaTheme="minorEastAsia" w:hAnsiTheme="minorHAnsi" w:cstheme="minorBidi"/>
          <w:lang w:eastAsia="pl-PL"/>
        </w:rPr>
      </w:pPr>
      <w:hyperlink w:anchor="_Toc134516725" w:history="1">
        <w:r w:rsidR="00986DD8" w:rsidRPr="00002108">
          <w:rPr>
            <w:rStyle w:val="Hipercze"/>
          </w:rPr>
          <w:t>7.</w:t>
        </w:r>
        <w:r w:rsidR="00986DD8">
          <w:rPr>
            <w:rFonts w:asciiTheme="minorHAnsi" w:eastAsiaTheme="minorEastAsia" w:hAnsiTheme="minorHAnsi" w:cstheme="minorBidi"/>
            <w:lang w:eastAsia="pl-PL"/>
          </w:rPr>
          <w:tab/>
        </w:r>
        <w:r w:rsidR="00986DD8" w:rsidRPr="00002108">
          <w:rPr>
            <w:rStyle w:val="Hipercze"/>
          </w:rPr>
          <w:t>Parametry Gwarantowane dla modułów katalitycznych</w:t>
        </w:r>
        <w:r w:rsidR="00986DD8">
          <w:rPr>
            <w:webHidden/>
          </w:rPr>
          <w:tab/>
        </w:r>
        <w:r w:rsidR="00986DD8">
          <w:rPr>
            <w:webHidden/>
          </w:rPr>
          <w:fldChar w:fldCharType="begin"/>
        </w:r>
        <w:r w:rsidR="00986DD8">
          <w:rPr>
            <w:webHidden/>
          </w:rPr>
          <w:instrText xml:space="preserve"> PAGEREF _Toc134516725 \h </w:instrText>
        </w:r>
        <w:r w:rsidR="00986DD8">
          <w:rPr>
            <w:webHidden/>
          </w:rPr>
        </w:r>
        <w:r w:rsidR="00986DD8">
          <w:rPr>
            <w:webHidden/>
          </w:rPr>
          <w:fldChar w:fldCharType="separate"/>
        </w:r>
        <w:r w:rsidR="000D00A0">
          <w:rPr>
            <w:webHidden/>
          </w:rPr>
          <w:t>10</w:t>
        </w:r>
        <w:r w:rsidR="00986DD8">
          <w:rPr>
            <w:webHidden/>
          </w:rPr>
          <w:fldChar w:fldCharType="end"/>
        </w:r>
      </w:hyperlink>
    </w:p>
    <w:p w14:paraId="23682864" w14:textId="1964D275" w:rsidR="00986DD8" w:rsidRDefault="004E100D">
      <w:pPr>
        <w:pStyle w:val="Spistreci1"/>
        <w:rPr>
          <w:rFonts w:asciiTheme="minorHAnsi" w:eastAsiaTheme="minorEastAsia" w:hAnsiTheme="minorHAnsi" w:cstheme="minorBidi"/>
          <w:lang w:eastAsia="pl-PL"/>
        </w:rPr>
      </w:pPr>
      <w:hyperlink w:anchor="_Toc134516726" w:history="1">
        <w:r w:rsidR="00986DD8" w:rsidRPr="00002108">
          <w:rPr>
            <w:rStyle w:val="Hipercze"/>
          </w:rPr>
          <w:t>8.</w:t>
        </w:r>
        <w:r w:rsidR="00986DD8">
          <w:rPr>
            <w:rFonts w:asciiTheme="minorHAnsi" w:eastAsiaTheme="minorEastAsia" w:hAnsiTheme="minorHAnsi" w:cstheme="minorBidi"/>
            <w:lang w:eastAsia="pl-PL"/>
          </w:rPr>
          <w:tab/>
        </w:r>
        <w:r w:rsidR="00986DD8" w:rsidRPr="00002108">
          <w:rPr>
            <w:rStyle w:val="Hipercze"/>
          </w:rPr>
          <w:t>Krzywe korekcyjne</w:t>
        </w:r>
        <w:r w:rsidR="00986DD8">
          <w:rPr>
            <w:webHidden/>
          </w:rPr>
          <w:tab/>
        </w:r>
        <w:r w:rsidR="00986DD8">
          <w:rPr>
            <w:webHidden/>
          </w:rPr>
          <w:fldChar w:fldCharType="begin"/>
        </w:r>
        <w:r w:rsidR="00986DD8">
          <w:rPr>
            <w:webHidden/>
          </w:rPr>
          <w:instrText xml:space="preserve"> PAGEREF _Toc134516726 \h </w:instrText>
        </w:r>
        <w:r w:rsidR="00986DD8">
          <w:rPr>
            <w:webHidden/>
          </w:rPr>
        </w:r>
        <w:r w:rsidR="00986DD8">
          <w:rPr>
            <w:webHidden/>
          </w:rPr>
          <w:fldChar w:fldCharType="separate"/>
        </w:r>
        <w:r w:rsidR="000D00A0">
          <w:rPr>
            <w:webHidden/>
          </w:rPr>
          <w:t>12</w:t>
        </w:r>
        <w:r w:rsidR="00986DD8">
          <w:rPr>
            <w:webHidden/>
          </w:rPr>
          <w:fldChar w:fldCharType="end"/>
        </w:r>
      </w:hyperlink>
    </w:p>
    <w:p w14:paraId="1A7B0BE6" w14:textId="01D4A0D2" w:rsidR="00986DD8" w:rsidRDefault="004E100D">
      <w:pPr>
        <w:pStyle w:val="Spistreci1"/>
        <w:rPr>
          <w:rFonts w:asciiTheme="minorHAnsi" w:eastAsiaTheme="minorEastAsia" w:hAnsiTheme="minorHAnsi" w:cstheme="minorBidi"/>
          <w:lang w:eastAsia="pl-PL"/>
        </w:rPr>
      </w:pPr>
      <w:hyperlink w:anchor="_Toc134516728" w:history="1">
        <w:r w:rsidR="00986DD8" w:rsidRPr="00002108">
          <w:rPr>
            <w:rStyle w:val="Hipercze"/>
          </w:rPr>
          <w:t>10.</w:t>
        </w:r>
        <w:r w:rsidR="00986DD8">
          <w:rPr>
            <w:rFonts w:asciiTheme="minorHAnsi" w:eastAsiaTheme="minorEastAsia" w:hAnsiTheme="minorHAnsi" w:cstheme="minorBidi"/>
            <w:lang w:eastAsia="pl-PL"/>
          </w:rPr>
          <w:tab/>
        </w:r>
        <w:r w:rsidR="00986DD8" w:rsidRPr="00002108">
          <w:rPr>
            <w:rStyle w:val="Hipercze"/>
          </w:rPr>
          <w:t>Regulacje prawne , przepisy i normy</w:t>
        </w:r>
        <w:r w:rsidR="00986DD8">
          <w:rPr>
            <w:webHidden/>
          </w:rPr>
          <w:tab/>
        </w:r>
        <w:r w:rsidR="00986DD8">
          <w:rPr>
            <w:webHidden/>
          </w:rPr>
          <w:fldChar w:fldCharType="begin"/>
        </w:r>
        <w:r w:rsidR="00986DD8">
          <w:rPr>
            <w:webHidden/>
          </w:rPr>
          <w:instrText xml:space="preserve"> PAGEREF _Toc134516728 \h </w:instrText>
        </w:r>
        <w:r w:rsidR="00986DD8">
          <w:rPr>
            <w:webHidden/>
          </w:rPr>
        </w:r>
        <w:r w:rsidR="00986DD8">
          <w:rPr>
            <w:webHidden/>
          </w:rPr>
          <w:fldChar w:fldCharType="separate"/>
        </w:r>
        <w:r w:rsidR="000D00A0">
          <w:rPr>
            <w:webHidden/>
          </w:rPr>
          <w:t>12</w:t>
        </w:r>
        <w:r w:rsidR="00986DD8">
          <w:rPr>
            <w:webHidden/>
          </w:rPr>
          <w:fldChar w:fldCharType="end"/>
        </w:r>
      </w:hyperlink>
    </w:p>
    <w:p w14:paraId="7D843604" w14:textId="552A53B5" w:rsidR="00986DD8" w:rsidRDefault="004E100D">
      <w:pPr>
        <w:pStyle w:val="Spistreci1"/>
        <w:rPr>
          <w:rFonts w:asciiTheme="minorHAnsi" w:eastAsiaTheme="minorEastAsia" w:hAnsiTheme="minorHAnsi" w:cstheme="minorBidi"/>
          <w:lang w:eastAsia="pl-PL"/>
        </w:rPr>
      </w:pPr>
      <w:hyperlink w:anchor="_Toc134516729" w:history="1">
        <w:r w:rsidR="00986DD8" w:rsidRPr="00002108">
          <w:rPr>
            <w:rStyle w:val="Hipercze"/>
          </w:rPr>
          <w:t>11.</w:t>
        </w:r>
        <w:r w:rsidR="00986DD8">
          <w:rPr>
            <w:rFonts w:asciiTheme="minorHAnsi" w:eastAsiaTheme="minorEastAsia" w:hAnsiTheme="minorHAnsi" w:cstheme="minorBidi"/>
            <w:lang w:eastAsia="pl-PL"/>
          </w:rPr>
          <w:tab/>
        </w:r>
        <w:r w:rsidR="00986DD8" w:rsidRPr="00002108">
          <w:rPr>
            <w:rStyle w:val="Hipercze"/>
          </w:rPr>
          <w:t>ZAŁĄCZNIKI</w:t>
        </w:r>
        <w:r w:rsidR="00986DD8">
          <w:rPr>
            <w:webHidden/>
          </w:rPr>
          <w:tab/>
        </w:r>
        <w:r w:rsidR="00986DD8">
          <w:rPr>
            <w:webHidden/>
          </w:rPr>
          <w:fldChar w:fldCharType="begin"/>
        </w:r>
        <w:r w:rsidR="00986DD8">
          <w:rPr>
            <w:webHidden/>
          </w:rPr>
          <w:instrText xml:space="preserve"> PAGEREF _Toc134516729 \h </w:instrText>
        </w:r>
        <w:r w:rsidR="00986DD8">
          <w:rPr>
            <w:webHidden/>
          </w:rPr>
        </w:r>
        <w:r w:rsidR="00986DD8">
          <w:rPr>
            <w:webHidden/>
          </w:rPr>
          <w:fldChar w:fldCharType="separate"/>
        </w:r>
        <w:r w:rsidR="000D00A0">
          <w:rPr>
            <w:webHidden/>
          </w:rPr>
          <w:t>13</w:t>
        </w:r>
        <w:r w:rsidR="00986DD8">
          <w:rPr>
            <w:webHidden/>
          </w:rPr>
          <w:fldChar w:fldCharType="end"/>
        </w:r>
      </w:hyperlink>
    </w:p>
    <w:p w14:paraId="541931E3" w14:textId="77777777" w:rsidR="00607B30" w:rsidRPr="00CE2645" w:rsidRDefault="001E3E53" w:rsidP="00F5346C">
      <w:pPr>
        <w:tabs>
          <w:tab w:val="left" w:pos="1996"/>
        </w:tabs>
        <w:rPr>
          <w:rFonts w:ascii="Arial" w:hAnsi="Arial" w:cs="Arial"/>
          <w:sz w:val="20"/>
          <w:szCs w:val="20"/>
        </w:rPr>
      </w:pPr>
      <w:r w:rsidRPr="000C544E">
        <w:rPr>
          <w:rFonts w:ascii="Arial" w:hAnsi="Arial" w:cs="Arial"/>
          <w:sz w:val="20"/>
          <w:szCs w:val="20"/>
        </w:rPr>
        <w:fldChar w:fldCharType="end"/>
      </w:r>
      <w:r w:rsidR="006B6C00" w:rsidRPr="00CE2645">
        <w:rPr>
          <w:rFonts w:ascii="Arial" w:hAnsi="Arial" w:cs="Arial"/>
          <w:sz w:val="20"/>
          <w:szCs w:val="20"/>
        </w:rPr>
        <w:tab/>
      </w:r>
    </w:p>
    <w:p w14:paraId="659BA3CF" w14:textId="77777777" w:rsidR="001A1C96" w:rsidRPr="00CE2645" w:rsidRDefault="001A1C96" w:rsidP="00F5346C">
      <w:pPr>
        <w:spacing w:after="0"/>
        <w:ind w:left="0"/>
        <w:rPr>
          <w:rFonts w:ascii="Arial" w:eastAsiaTheme="majorEastAsia" w:hAnsi="Arial" w:cs="Arial"/>
          <w:color w:val="365F91" w:themeColor="accent1" w:themeShade="BF"/>
          <w:sz w:val="20"/>
          <w:szCs w:val="20"/>
          <w:lang w:eastAsia="pl-PL"/>
        </w:rPr>
      </w:pPr>
      <w:bookmarkStart w:id="85" w:name="_Toc516565969"/>
      <w:bookmarkStart w:id="86" w:name="_Toc516566078"/>
      <w:bookmarkStart w:id="87" w:name="_Toc316718350"/>
      <w:bookmarkStart w:id="88" w:name="_Toc317009164"/>
      <w:r w:rsidRPr="00CE2645">
        <w:rPr>
          <w:rFonts w:ascii="Arial" w:hAnsi="Arial" w:cs="Arial"/>
          <w:sz w:val="20"/>
          <w:szCs w:val="20"/>
        </w:rPr>
        <w:br w:type="page"/>
      </w:r>
    </w:p>
    <w:p w14:paraId="1EE82DF1" w14:textId="77777777" w:rsidR="000B6C0D" w:rsidRPr="00CE2645" w:rsidRDefault="000B6C0D" w:rsidP="00FD5545">
      <w:pPr>
        <w:pStyle w:val="Nagwek1"/>
        <w:numPr>
          <w:ilvl w:val="0"/>
          <w:numId w:val="41"/>
        </w:numPr>
        <w:spacing w:after="240"/>
        <w:rPr>
          <w:sz w:val="20"/>
          <w:szCs w:val="20"/>
        </w:rPr>
      </w:pPr>
      <w:bookmarkStart w:id="89" w:name="_Toc516570198"/>
      <w:bookmarkStart w:id="90" w:name="_Toc516570220"/>
      <w:bookmarkStart w:id="91" w:name="_Toc516570385"/>
      <w:bookmarkStart w:id="92" w:name="_Toc516570911"/>
      <w:bookmarkStart w:id="93" w:name="_Toc134516705"/>
      <w:r w:rsidRPr="00CE2645">
        <w:rPr>
          <w:sz w:val="20"/>
          <w:szCs w:val="20"/>
        </w:rPr>
        <w:lastRenderedPageBreak/>
        <w:t>Definicje</w:t>
      </w:r>
      <w:bookmarkEnd w:id="85"/>
      <w:bookmarkEnd w:id="86"/>
      <w:bookmarkEnd w:id="89"/>
      <w:bookmarkEnd w:id="90"/>
      <w:bookmarkEnd w:id="91"/>
      <w:bookmarkEnd w:id="92"/>
      <w:bookmarkEnd w:id="93"/>
    </w:p>
    <w:tbl>
      <w:tblPr>
        <w:tblW w:w="9639" w:type="dxa"/>
        <w:tblInd w:w="-5" w:type="dxa"/>
        <w:tblCellMar>
          <w:left w:w="70" w:type="dxa"/>
          <w:right w:w="70" w:type="dxa"/>
        </w:tblCellMar>
        <w:tblLook w:val="04A0" w:firstRow="1" w:lastRow="0" w:firstColumn="1" w:lastColumn="0" w:noHBand="0" w:noVBand="1"/>
      </w:tblPr>
      <w:tblGrid>
        <w:gridCol w:w="454"/>
        <w:gridCol w:w="1956"/>
        <w:gridCol w:w="7229"/>
      </w:tblGrid>
      <w:tr w:rsidR="00DF1865" w:rsidRPr="00CE2645" w14:paraId="3558B1A6" w14:textId="77777777" w:rsidTr="00F5346C">
        <w:trPr>
          <w:trHeight w:val="176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460D"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1.</w:t>
            </w:r>
          </w:p>
        </w:tc>
        <w:tc>
          <w:tcPr>
            <w:tcW w:w="1956" w:type="dxa"/>
            <w:tcBorders>
              <w:top w:val="single" w:sz="4" w:space="0" w:color="auto"/>
              <w:left w:val="nil"/>
              <w:bottom w:val="single" w:sz="4" w:space="0" w:color="auto"/>
              <w:right w:val="single" w:sz="4" w:space="0" w:color="auto"/>
            </w:tcBorders>
            <w:shd w:val="clear" w:color="000000" w:fill="DEEAF6"/>
            <w:vAlign w:val="center"/>
            <w:hideMark/>
          </w:tcPr>
          <w:p w14:paraId="7F872FD8"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Zamawiający</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00436A7B"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 xml:space="preserve">Enea Elektrownia Połaniec Spółka Akcyjna (skrót firmy: Enea </w:t>
            </w:r>
            <w:r w:rsidR="003D4C5C">
              <w:rPr>
                <w:rFonts w:ascii="Arial" w:hAnsi="Arial" w:cs="Arial"/>
                <w:color w:val="000000"/>
                <w:sz w:val="20"/>
                <w:szCs w:val="20"/>
                <w:lang w:eastAsia="pl-PL"/>
              </w:rPr>
              <w:t xml:space="preserve">Elektrownia </w:t>
            </w:r>
            <w:r w:rsidRPr="00CE2645">
              <w:rPr>
                <w:rFonts w:ascii="Arial" w:hAnsi="Arial" w:cs="Arial"/>
                <w:color w:val="000000"/>
                <w:sz w:val="20"/>
                <w:szCs w:val="20"/>
                <w:lang w:eastAsia="pl-PL"/>
              </w:rPr>
              <w:t xml:space="preserve">Połaniec S.A.) </w:t>
            </w:r>
            <w:r w:rsidRPr="00CE2645">
              <w:rPr>
                <w:rFonts w:ascii="Arial" w:hAnsi="Arial" w:cs="Arial"/>
                <w:color w:val="000000"/>
                <w:sz w:val="20"/>
                <w:szCs w:val="20"/>
                <w:lang w:eastAsia="pl-PL"/>
              </w:rPr>
              <w:br/>
            </w:r>
            <w:r w:rsidR="003D4C5C">
              <w:rPr>
                <w:rFonts w:ascii="Arial" w:hAnsi="Arial" w:cs="Arial"/>
                <w:color w:val="000000"/>
                <w:sz w:val="20"/>
                <w:szCs w:val="20"/>
                <w:lang w:eastAsia="pl-PL"/>
              </w:rPr>
              <w:t xml:space="preserve">z siedzibą: </w:t>
            </w:r>
            <w:r w:rsidRPr="00CE2645">
              <w:rPr>
                <w:rFonts w:ascii="Arial" w:hAnsi="Arial" w:cs="Arial"/>
                <w:color w:val="000000"/>
                <w:sz w:val="20"/>
                <w:szCs w:val="20"/>
                <w:lang w:eastAsia="pl-PL"/>
              </w:rPr>
              <w:t>Za</w:t>
            </w:r>
            <w:r w:rsidR="00F5346C" w:rsidRPr="00CE2645">
              <w:rPr>
                <w:rFonts w:ascii="Arial" w:hAnsi="Arial" w:cs="Arial"/>
                <w:color w:val="000000"/>
                <w:sz w:val="20"/>
                <w:szCs w:val="20"/>
                <w:lang w:eastAsia="pl-PL"/>
              </w:rPr>
              <w:t xml:space="preserve">wada 26,28-230 Połaniec, Polska </w:t>
            </w:r>
            <w:r w:rsidRPr="00CE2645">
              <w:rPr>
                <w:rFonts w:ascii="Arial" w:hAnsi="Arial" w:cs="Arial"/>
                <w:color w:val="000000"/>
                <w:sz w:val="20"/>
                <w:szCs w:val="20"/>
                <w:lang w:eastAsia="pl-PL"/>
              </w:rPr>
              <w:t xml:space="preserve">NIP: 866-000-14-29, REGON: 830273037, </w:t>
            </w:r>
            <w:r w:rsidRPr="00CE2645">
              <w:rPr>
                <w:rFonts w:ascii="Arial" w:hAnsi="Arial" w:cs="Arial"/>
                <w:color w:val="000000"/>
                <w:sz w:val="20"/>
                <w:szCs w:val="20"/>
                <w:lang w:eastAsia="pl-PL"/>
              </w:rPr>
              <w:br/>
              <w:t>PKO BP, Numer rach: 4</w:t>
            </w:r>
            <w:r w:rsidR="00F5346C" w:rsidRPr="00CE2645">
              <w:rPr>
                <w:rFonts w:ascii="Arial" w:hAnsi="Arial" w:cs="Arial"/>
                <w:color w:val="000000"/>
                <w:sz w:val="20"/>
                <w:szCs w:val="20"/>
                <w:lang w:eastAsia="pl-PL"/>
              </w:rPr>
              <w:t xml:space="preserve">1 1020 1026 0000 1102 0296 1845 tel.: (15) 865 62 80, fax: (15) 865 66 88, </w:t>
            </w:r>
            <w:r w:rsidRPr="00CE2645">
              <w:rPr>
                <w:rFonts w:ascii="Arial" w:hAnsi="Arial" w:cs="Arial"/>
                <w:color w:val="000000"/>
                <w:sz w:val="20"/>
                <w:szCs w:val="20"/>
                <w:lang w:eastAsia="pl-PL"/>
              </w:rPr>
              <w:t>adres internetowy: http://www.enea-polaniec.pl,</w:t>
            </w:r>
            <w:r w:rsidRPr="00CE2645">
              <w:rPr>
                <w:rFonts w:ascii="Arial" w:hAnsi="Arial" w:cs="Arial"/>
                <w:color w:val="000000"/>
                <w:sz w:val="20"/>
                <w:szCs w:val="20"/>
                <w:lang w:eastAsia="pl-PL"/>
              </w:rPr>
              <w:br/>
              <w:t>wpisana do rejestru przedsiębior</w:t>
            </w:r>
            <w:r w:rsidR="00F5346C" w:rsidRPr="00CE2645">
              <w:rPr>
                <w:rFonts w:ascii="Arial" w:hAnsi="Arial" w:cs="Arial"/>
                <w:color w:val="000000"/>
                <w:sz w:val="20"/>
                <w:szCs w:val="20"/>
                <w:lang w:eastAsia="pl-PL"/>
              </w:rPr>
              <w:t xml:space="preserve">ców Krajowego Rejestru Sądowego </w:t>
            </w:r>
            <w:r w:rsidRPr="00CE2645">
              <w:rPr>
                <w:rFonts w:ascii="Arial" w:hAnsi="Arial" w:cs="Arial"/>
                <w:color w:val="000000"/>
                <w:sz w:val="20"/>
                <w:szCs w:val="20"/>
                <w:lang w:eastAsia="pl-PL"/>
              </w:rPr>
              <w:t xml:space="preserve">prowadzonego przez Sąd Rejonowy w Kielcach, X Wydział Gospodarczy Krajowego Rejestru Sądowego </w:t>
            </w:r>
            <w:r w:rsidR="00F5346C" w:rsidRPr="00CE2645">
              <w:rPr>
                <w:rFonts w:ascii="Arial" w:hAnsi="Arial" w:cs="Arial"/>
                <w:color w:val="000000"/>
                <w:sz w:val="20"/>
                <w:szCs w:val="20"/>
                <w:lang w:eastAsia="pl-PL"/>
              </w:rPr>
              <w:t xml:space="preserve">nr KRS: 0000053769, </w:t>
            </w:r>
            <w:r w:rsidRPr="00CE2645">
              <w:rPr>
                <w:rFonts w:ascii="Arial" w:hAnsi="Arial" w:cs="Arial"/>
                <w:color w:val="000000"/>
                <w:sz w:val="20"/>
                <w:szCs w:val="20"/>
                <w:lang w:eastAsia="pl-PL"/>
              </w:rPr>
              <w:t>Kapit</w:t>
            </w:r>
            <w:r w:rsidR="00F5346C" w:rsidRPr="00CE2645">
              <w:rPr>
                <w:rFonts w:ascii="Arial" w:hAnsi="Arial" w:cs="Arial"/>
                <w:color w:val="000000"/>
                <w:sz w:val="20"/>
                <w:szCs w:val="20"/>
                <w:lang w:eastAsia="pl-PL"/>
              </w:rPr>
              <w:t xml:space="preserve">ał zakładowy 713.500.000,00 PLN. </w:t>
            </w:r>
            <w:r w:rsidRPr="00CE2645">
              <w:rPr>
                <w:rFonts w:ascii="Arial" w:hAnsi="Arial" w:cs="Arial"/>
                <w:color w:val="000000"/>
                <w:sz w:val="20"/>
                <w:szCs w:val="20"/>
                <w:lang w:eastAsia="pl-PL"/>
              </w:rPr>
              <w:t>Kapitał wpłacony 713.500.000,00 PLN</w:t>
            </w:r>
          </w:p>
        </w:tc>
      </w:tr>
      <w:tr w:rsidR="00DF1865" w:rsidRPr="00CE2645" w14:paraId="2745AC99" w14:textId="77777777" w:rsidTr="00767A91">
        <w:trPr>
          <w:trHeight w:val="100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6A3F34B"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2.</w:t>
            </w:r>
          </w:p>
        </w:tc>
        <w:tc>
          <w:tcPr>
            <w:tcW w:w="1956" w:type="dxa"/>
            <w:tcBorders>
              <w:top w:val="nil"/>
              <w:left w:val="nil"/>
              <w:bottom w:val="single" w:sz="4" w:space="0" w:color="auto"/>
              <w:right w:val="single" w:sz="4" w:space="0" w:color="auto"/>
            </w:tcBorders>
            <w:shd w:val="clear" w:color="000000" w:fill="DEEAF6"/>
            <w:vAlign w:val="center"/>
            <w:hideMark/>
          </w:tcPr>
          <w:p w14:paraId="7AB938C4"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Specyfikacja Techniczna</w:t>
            </w:r>
          </w:p>
        </w:tc>
        <w:tc>
          <w:tcPr>
            <w:tcW w:w="7229" w:type="dxa"/>
            <w:tcBorders>
              <w:top w:val="nil"/>
              <w:left w:val="nil"/>
              <w:bottom w:val="single" w:sz="4" w:space="0" w:color="auto"/>
              <w:right w:val="single" w:sz="4" w:space="0" w:color="auto"/>
            </w:tcBorders>
            <w:shd w:val="clear" w:color="auto" w:fill="auto"/>
            <w:vAlign w:val="center"/>
            <w:hideMark/>
          </w:tcPr>
          <w:p w14:paraId="2EC3C412"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 xml:space="preserve">Specyfikacja techniczna [Specyfikacja] dla postępowania o udzielenie zamówienia publicznego pn. </w:t>
            </w:r>
            <w:r w:rsidR="00456026" w:rsidRPr="00CE2645">
              <w:rPr>
                <w:rFonts w:ascii="Arial" w:hAnsi="Arial" w:cs="Arial"/>
                <w:color w:val="000000"/>
                <w:sz w:val="20"/>
                <w:szCs w:val="20"/>
                <w:lang w:eastAsia="pl-PL"/>
              </w:rPr>
              <w:t xml:space="preserve">„Dostawa </w:t>
            </w:r>
            <w:r w:rsidR="002101AE" w:rsidRPr="00CE2645">
              <w:rPr>
                <w:rFonts w:ascii="Arial" w:hAnsi="Arial" w:cs="Arial"/>
                <w:color w:val="000000"/>
                <w:sz w:val="20"/>
                <w:szCs w:val="20"/>
                <w:lang w:eastAsia="pl-PL"/>
              </w:rPr>
              <w:t>modułów</w:t>
            </w:r>
            <w:r w:rsidR="00456026" w:rsidRPr="00CE2645">
              <w:rPr>
                <w:rFonts w:ascii="Arial" w:hAnsi="Arial" w:cs="Arial"/>
                <w:color w:val="000000"/>
                <w:sz w:val="20"/>
                <w:szCs w:val="20"/>
                <w:lang w:eastAsia="pl-PL"/>
              </w:rPr>
              <w:t xml:space="preserve"> katalitycznych dla instalacji kata</w:t>
            </w:r>
            <w:r w:rsidR="00C0000E" w:rsidRPr="00CE2645">
              <w:rPr>
                <w:rFonts w:ascii="Arial" w:hAnsi="Arial" w:cs="Arial"/>
                <w:color w:val="000000"/>
                <w:sz w:val="20"/>
                <w:szCs w:val="20"/>
                <w:lang w:eastAsia="pl-PL"/>
              </w:rPr>
              <w:t xml:space="preserve">litycznego odazotowania spalin </w:t>
            </w:r>
            <w:r w:rsidR="00456026" w:rsidRPr="00CE2645">
              <w:rPr>
                <w:rFonts w:ascii="Arial" w:hAnsi="Arial" w:cs="Arial"/>
                <w:color w:val="000000"/>
                <w:sz w:val="20"/>
                <w:szCs w:val="20"/>
                <w:lang w:eastAsia="pl-PL"/>
              </w:rPr>
              <w:t xml:space="preserve">bloków energetycznych w Enea </w:t>
            </w:r>
            <w:r w:rsidR="005458A7" w:rsidRPr="00CE2645">
              <w:rPr>
                <w:rFonts w:ascii="Arial" w:hAnsi="Arial" w:cs="Arial"/>
                <w:color w:val="000000"/>
                <w:sz w:val="20"/>
                <w:szCs w:val="20"/>
                <w:lang w:eastAsia="pl-PL"/>
              </w:rPr>
              <w:t xml:space="preserve">Elektrownia </w:t>
            </w:r>
            <w:r w:rsidR="00456026" w:rsidRPr="00CE2645">
              <w:rPr>
                <w:rFonts w:ascii="Arial" w:hAnsi="Arial" w:cs="Arial"/>
                <w:color w:val="000000"/>
                <w:sz w:val="20"/>
                <w:szCs w:val="20"/>
                <w:lang w:eastAsia="pl-PL"/>
              </w:rPr>
              <w:t xml:space="preserve">Połaniec S.A.”, </w:t>
            </w:r>
            <w:r w:rsidRPr="00CE2645">
              <w:rPr>
                <w:rFonts w:ascii="Arial" w:hAnsi="Arial" w:cs="Arial"/>
                <w:color w:val="000000"/>
                <w:sz w:val="20"/>
                <w:szCs w:val="20"/>
                <w:lang w:eastAsia="pl-PL"/>
              </w:rPr>
              <w:t>prowadzonego w trybie przetargu nieograniczonego</w:t>
            </w:r>
          </w:p>
        </w:tc>
      </w:tr>
      <w:tr w:rsidR="00DF1865" w:rsidRPr="00CE2645" w14:paraId="3F6F4B7A" w14:textId="77777777" w:rsidTr="00767A91">
        <w:trPr>
          <w:trHeight w:val="112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6FB3D0E"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3.</w:t>
            </w:r>
          </w:p>
        </w:tc>
        <w:tc>
          <w:tcPr>
            <w:tcW w:w="1956" w:type="dxa"/>
            <w:tcBorders>
              <w:top w:val="nil"/>
              <w:left w:val="nil"/>
              <w:bottom w:val="single" w:sz="4" w:space="0" w:color="auto"/>
              <w:right w:val="single" w:sz="4" w:space="0" w:color="auto"/>
            </w:tcBorders>
            <w:shd w:val="clear" w:color="000000" w:fill="DEEAF6"/>
            <w:vAlign w:val="center"/>
            <w:hideMark/>
          </w:tcPr>
          <w:p w14:paraId="5F6202E6" w14:textId="77777777" w:rsidR="00DF1865" w:rsidRPr="00CE2645" w:rsidRDefault="007617C0"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Wykonawca</w:t>
            </w:r>
          </w:p>
        </w:tc>
        <w:tc>
          <w:tcPr>
            <w:tcW w:w="7229" w:type="dxa"/>
            <w:tcBorders>
              <w:top w:val="nil"/>
              <w:left w:val="nil"/>
              <w:bottom w:val="single" w:sz="4" w:space="0" w:color="auto"/>
              <w:right w:val="single" w:sz="4" w:space="0" w:color="auto"/>
            </w:tcBorders>
            <w:shd w:val="clear" w:color="auto" w:fill="auto"/>
            <w:vAlign w:val="center"/>
            <w:hideMark/>
          </w:tcPr>
          <w:p w14:paraId="4E160FF7"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DF1865" w:rsidRPr="00CE2645" w14:paraId="7C269ECC" w14:textId="77777777" w:rsidTr="00767A91">
        <w:trPr>
          <w:trHeight w:val="113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BAF4B82"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4.</w:t>
            </w:r>
          </w:p>
        </w:tc>
        <w:tc>
          <w:tcPr>
            <w:tcW w:w="1956" w:type="dxa"/>
            <w:tcBorders>
              <w:top w:val="nil"/>
              <w:left w:val="nil"/>
              <w:bottom w:val="single" w:sz="4" w:space="0" w:color="auto"/>
              <w:right w:val="single" w:sz="4" w:space="0" w:color="auto"/>
            </w:tcBorders>
            <w:shd w:val="clear" w:color="000000" w:fill="DEEAF6"/>
            <w:vAlign w:val="center"/>
            <w:hideMark/>
          </w:tcPr>
          <w:p w14:paraId="7EF078F0"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Oferta</w:t>
            </w:r>
          </w:p>
        </w:tc>
        <w:tc>
          <w:tcPr>
            <w:tcW w:w="7229" w:type="dxa"/>
            <w:tcBorders>
              <w:top w:val="nil"/>
              <w:left w:val="nil"/>
              <w:bottom w:val="single" w:sz="4" w:space="0" w:color="auto"/>
              <w:right w:val="single" w:sz="4" w:space="0" w:color="auto"/>
            </w:tcBorders>
            <w:shd w:val="clear" w:color="auto" w:fill="auto"/>
            <w:vAlign w:val="center"/>
            <w:hideMark/>
          </w:tcPr>
          <w:p w14:paraId="6A5C90A9"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 xml:space="preserve">Oznacza ofertę zawierającą cenę, składaną w ramach przetargu nieograniczonego przez Wykonawcę na </w:t>
            </w:r>
            <w:r w:rsidR="00456026" w:rsidRPr="00CE2645">
              <w:rPr>
                <w:rFonts w:ascii="Arial" w:hAnsi="Arial" w:cs="Arial"/>
                <w:color w:val="000000"/>
                <w:sz w:val="20"/>
                <w:szCs w:val="20"/>
                <w:lang w:eastAsia="pl-PL"/>
              </w:rPr>
              <w:t xml:space="preserve">„Dostawę </w:t>
            </w:r>
            <w:r w:rsidR="002101AE" w:rsidRPr="00CE2645">
              <w:rPr>
                <w:rFonts w:ascii="Arial" w:hAnsi="Arial" w:cs="Arial"/>
                <w:color w:val="000000"/>
                <w:sz w:val="20"/>
                <w:szCs w:val="20"/>
                <w:lang w:eastAsia="pl-PL"/>
              </w:rPr>
              <w:t>modułów</w:t>
            </w:r>
            <w:r w:rsidR="00456026" w:rsidRPr="00CE2645">
              <w:rPr>
                <w:rFonts w:ascii="Arial" w:hAnsi="Arial" w:cs="Arial"/>
                <w:color w:val="000000"/>
                <w:sz w:val="20"/>
                <w:szCs w:val="20"/>
                <w:lang w:eastAsia="pl-PL"/>
              </w:rPr>
              <w:t xml:space="preserve"> katalitycznych dla instalacji katalit</w:t>
            </w:r>
            <w:r w:rsidR="00C0000E" w:rsidRPr="00CE2645">
              <w:rPr>
                <w:rFonts w:ascii="Arial" w:hAnsi="Arial" w:cs="Arial"/>
                <w:color w:val="000000"/>
                <w:sz w:val="20"/>
                <w:szCs w:val="20"/>
                <w:lang w:eastAsia="pl-PL"/>
              </w:rPr>
              <w:t xml:space="preserve">ycznego odazotowania spalin </w:t>
            </w:r>
            <w:r w:rsidR="00456026" w:rsidRPr="00CE2645">
              <w:rPr>
                <w:rFonts w:ascii="Arial" w:hAnsi="Arial" w:cs="Arial"/>
                <w:color w:val="000000"/>
                <w:sz w:val="20"/>
                <w:szCs w:val="20"/>
                <w:lang w:eastAsia="pl-PL"/>
              </w:rPr>
              <w:t xml:space="preserve">bloków energetycznych w Enea </w:t>
            </w:r>
            <w:r w:rsidR="005458A7" w:rsidRPr="00CE2645">
              <w:rPr>
                <w:rFonts w:ascii="Arial" w:hAnsi="Arial" w:cs="Arial"/>
                <w:color w:val="000000"/>
                <w:sz w:val="20"/>
                <w:szCs w:val="20"/>
                <w:lang w:eastAsia="pl-PL"/>
              </w:rPr>
              <w:t xml:space="preserve">Elektrownia </w:t>
            </w:r>
            <w:r w:rsidR="00456026" w:rsidRPr="00CE2645">
              <w:rPr>
                <w:rFonts w:ascii="Arial" w:hAnsi="Arial" w:cs="Arial"/>
                <w:color w:val="000000"/>
                <w:sz w:val="20"/>
                <w:szCs w:val="20"/>
                <w:lang w:eastAsia="pl-PL"/>
              </w:rPr>
              <w:t>Połaniec S.A.”</w:t>
            </w:r>
          </w:p>
        </w:tc>
      </w:tr>
      <w:tr w:rsidR="00DF1865" w:rsidRPr="00CE2645" w14:paraId="53AC49A5" w14:textId="77777777" w:rsidTr="00767A91">
        <w:trPr>
          <w:trHeight w:val="110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0A6FE87" w14:textId="77777777" w:rsidR="00DF1865" w:rsidRPr="00CE2645" w:rsidRDefault="004B441B"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5</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517F7C26"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Dostawy</w:t>
            </w:r>
          </w:p>
        </w:tc>
        <w:tc>
          <w:tcPr>
            <w:tcW w:w="7229" w:type="dxa"/>
            <w:tcBorders>
              <w:top w:val="nil"/>
              <w:left w:val="nil"/>
              <w:bottom w:val="single" w:sz="4" w:space="0" w:color="auto"/>
              <w:right w:val="single" w:sz="4" w:space="0" w:color="auto"/>
            </w:tcBorders>
            <w:shd w:val="clear" w:color="auto" w:fill="auto"/>
            <w:vAlign w:val="center"/>
            <w:hideMark/>
          </w:tcPr>
          <w:p w14:paraId="22CAA86E"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 xml:space="preserve">Należy przez to rozumieć nabywanie rzeczy oraz innych dóbr, w szczególności na podstawie umowy sprzedaży, dostawy, najmu, dzierżawy oraz leasingu </w:t>
            </w:r>
            <w:r w:rsidR="00F5346C" w:rsidRPr="00CE2645">
              <w:rPr>
                <w:rFonts w:ascii="Arial" w:hAnsi="Arial" w:cs="Arial"/>
                <w:color w:val="000000"/>
                <w:sz w:val="20"/>
                <w:szCs w:val="20"/>
                <w:lang w:eastAsia="pl-PL"/>
              </w:rPr>
              <w:br/>
            </w:r>
            <w:r w:rsidRPr="00CE2645">
              <w:rPr>
                <w:rFonts w:ascii="Arial" w:hAnsi="Arial" w:cs="Arial"/>
                <w:color w:val="000000"/>
                <w:sz w:val="20"/>
                <w:szCs w:val="20"/>
                <w:lang w:eastAsia="pl-PL"/>
              </w:rPr>
              <w:t>z opcją lub bez opcji zakupu, które może obejmować dodatkowo rozmieszczenie lub instalację</w:t>
            </w:r>
          </w:p>
        </w:tc>
      </w:tr>
      <w:tr w:rsidR="00DF1865" w:rsidRPr="00CE2645" w14:paraId="2AE80FCE" w14:textId="77777777" w:rsidTr="00767A91">
        <w:trPr>
          <w:trHeight w:val="43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39215F0" w14:textId="77777777" w:rsidR="00DF1865" w:rsidRPr="00CE2645" w:rsidRDefault="004B441B"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6</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6660473E"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Instalacja SCR</w:t>
            </w:r>
          </w:p>
        </w:tc>
        <w:tc>
          <w:tcPr>
            <w:tcW w:w="7229" w:type="dxa"/>
            <w:tcBorders>
              <w:top w:val="nil"/>
              <w:left w:val="nil"/>
              <w:bottom w:val="single" w:sz="4" w:space="0" w:color="auto"/>
              <w:right w:val="single" w:sz="4" w:space="0" w:color="auto"/>
            </w:tcBorders>
            <w:shd w:val="clear" w:color="auto" w:fill="auto"/>
            <w:vAlign w:val="center"/>
            <w:hideMark/>
          </w:tcPr>
          <w:p w14:paraId="1699F210" w14:textId="77777777" w:rsidR="00DF1865" w:rsidRPr="00CE2645" w:rsidRDefault="00B36AFE"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Instalacje</w:t>
            </w:r>
            <w:r w:rsidR="00DF1865" w:rsidRPr="00CE2645">
              <w:rPr>
                <w:rFonts w:ascii="Arial" w:hAnsi="Arial" w:cs="Arial"/>
                <w:color w:val="000000"/>
                <w:sz w:val="20"/>
                <w:szCs w:val="20"/>
                <w:lang w:eastAsia="pl-PL"/>
              </w:rPr>
              <w:t xml:space="preserve"> katalitycznego odazotowania spalin</w:t>
            </w:r>
            <w:r w:rsidRPr="00CE2645">
              <w:rPr>
                <w:rFonts w:ascii="Arial" w:hAnsi="Arial" w:cs="Arial"/>
                <w:color w:val="000000"/>
                <w:sz w:val="20"/>
                <w:szCs w:val="20"/>
                <w:lang w:eastAsia="pl-PL"/>
              </w:rPr>
              <w:t xml:space="preserve"> kotłów w</w:t>
            </w:r>
            <w:r w:rsidR="00DF1865" w:rsidRPr="00CE2645">
              <w:rPr>
                <w:rFonts w:ascii="Arial" w:hAnsi="Arial" w:cs="Arial"/>
                <w:color w:val="000000"/>
                <w:sz w:val="20"/>
                <w:szCs w:val="20"/>
                <w:lang w:eastAsia="pl-PL"/>
              </w:rPr>
              <w:t xml:space="preserve"> Enea </w:t>
            </w:r>
            <w:r w:rsidR="005458A7" w:rsidRPr="00CE2645">
              <w:rPr>
                <w:rFonts w:ascii="Arial" w:hAnsi="Arial" w:cs="Arial"/>
                <w:color w:val="000000"/>
                <w:sz w:val="20"/>
                <w:szCs w:val="20"/>
                <w:lang w:eastAsia="pl-PL"/>
              </w:rPr>
              <w:t xml:space="preserve">Elektrownia </w:t>
            </w:r>
            <w:r w:rsidR="00DF1865" w:rsidRPr="00CE2645">
              <w:rPr>
                <w:rFonts w:ascii="Arial" w:hAnsi="Arial" w:cs="Arial"/>
                <w:color w:val="000000"/>
                <w:sz w:val="20"/>
                <w:szCs w:val="20"/>
                <w:lang w:eastAsia="pl-PL"/>
              </w:rPr>
              <w:t>Połaniec S.A.</w:t>
            </w:r>
          </w:p>
        </w:tc>
      </w:tr>
      <w:tr w:rsidR="00DF1865" w:rsidRPr="00CE2645" w14:paraId="523E42BC" w14:textId="77777777" w:rsidTr="00767A91">
        <w:trPr>
          <w:trHeight w:val="55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3B309F6" w14:textId="77777777" w:rsidR="00DF1865" w:rsidRPr="00CE2645" w:rsidRDefault="004B441B"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7</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2691D7B8"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Parametry Gwarantowane</w:t>
            </w:r>
          </w:p>
        </w:tc>
        <w:tc>
          <w:tcPr>
            <w:tcW w:w="7229" w:type="dxa"/>
            <w:tcBorders>
              <w:top w:val="nil"/>
              <w:left w:val="nil"/>
              <w:bottom w:val="single" w:sz="4" w:space="0" w:color="auto"/>
              <w:right w:val="single" w:sz="4" w:space="0" w:color="auto"/>
            </w:tcBorders>
            <w:shd w:val="clear" w:color="auto" w:fill="auto"/>
            <w:vAlign w:val="center"/>
            <w:hideMark/>
          </w:tcPr>
          <w:p w14:paraId="440D6DE8"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Parametry określone w poniższej specyfikacji podlegające ocenie Zamawiającego pod kątem ich wypełnienia przez Wykonawcę</w:t>
            </w:r>
          </w:p>
        </w:tc>
      </w:tr>
      <w:tr w:rsidR="00DF1865" w:rsidRPr="00CE2645" w14:paraId="2C0F2E34" w14:textId="77777777" w:rsidTr="00767A91">
        <w:trPr>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992FDE4" w14:textId="77777777" w:rsidR="00DF1865" w:rsidRPr="00CE2645" w:rsidRDefault="004B441B"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8</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5722D444"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NOx</w:t>
            </w:r>
          </w:p>
        </w:tc>
        <w:tc>
          <w:tcPr>
            <w:tcW w:w="7229" w:type="dxa"/>
            <w:tcBorders>
              <w:top w:val="nil"/>
              <w:left w:val="nil"/>
              <w:bottom w:val="single" w:sz="4" w:space="0" w:color="auto"/>
              <w:right w:val="single" w:sz="4" w:space="0" w:color="auto"/>
            </w:tcBorders>
            <w:shd w:val="clear" w:color="auto" w:fill="auto"/>
            <w:vAlign w:val="center"/>
            <w:hideMark/>
          </w:tcPr>
          <w:p w14:paraId="6E3616A2"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Rozumiany jako tlenek azotu i dwutlenek azotu  w przeliczeniu na dwutlenek azotu wyrażony w warunkach umownych przy zawartości tlenu 6%</w:t>
            </w:r>
          </w:p>
        </w:tc>
      </w:tr>
      <w:tr w:rsidR="000E6A54" w:rsidRPr="00CE2645" w14:paraId="574C59FD" w14:textId="77777777" w:rsidTr="00767A91">
        <w:trPr>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tcPr>
          <w:p w14:paraId="5D6C435A" w14:textId="77777777" w:rsidR="000E6A54" w:rsidRPr="00CE2645" w:rsidRDefault="000E6A54"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9.</w:t>
            </w:r>
          </w:p>
        </w:tc>
        <w:tc>
          <w:tcPr>
            <w:tcW w:w="1956" w:type="dxa"/>
            <w:tcBorders>
              <w:top w:val="nil"/>
              <w:left w:val="nil"/>
              <w:bottom w:val="single" w:sz="4" w:space="0" w:color="auto"/>
              <w:right w:val="single" w:sz="4" w:space="0" w:color="auto"/>
            </w:tcBorders>
            <w:shd w:val="clear" w:color="000000" w:fill="DEEAF6"/>
            <w:vAlign w:val="center"/>
          </w:tcPr>
          <w:p w14:paraId="1D60B1F5" w14:textId="77777777" w:rsidR="000E6A54" w:rsidRPr="00CE2645" w:rsidRDefault="000E6A54"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Warunki referencyjne</w:t>
            </w:r>
          </w:p>
        </w:tc>
        <w:tc>
          <w:tcPr>
            <w:tcW w:w="7229" w:type="dxa"/>
            <w:tcBorders>
              <w:top w:val="nil"/>
              <w:left w:val="nil"/>
              <w:bottom w:val="single" w:sz="4" w:space="0" w:color="auto"/>
              <w:right w:val="single" w:sz="4" w:space="0" w:color="auto"/>
            </w:tcBorders>
            <w:shd w:val="clear" w:color="auto" w:fill="auto"/>
            <w:vAlign w:val="center"/>
          </w:tcPr>
          <w:p w14:paraId="2197CAD0" w14:textId="77777777" w:rsidR="000E6A54" w:rsidRPr="00CE2645" w:rsidRDefault="000E6A54"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Spaliny o temperaturze 0°C=273,15K i ciśnieniu 101325,0Pa=1013,25mbar odniesione do 6% tlenu i gazu suchego</w:t>
            </w:r>
          </w:p>
        </w:tc>
      </w:tr>
      <w:tr w:rsidR="00DF1865" w:rsidRPr="00CE2645" w14:paraId="493893BD" w14:textId="77777777" w:rsidTr="00767A91">
        <w:trPr>
          <w:trHeight w:val="84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725233E" w14:textId="77777777" w:rsidR="00DF1865" w:rsidRPr="00CE2645" w:rsidRDefault="000E6A54"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10</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56C5BD51"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Reaktor SCR</w:t>
            </w:r>
          </w:p>
        </w:tc>
        <w:tc>
          <w:tcPr>
            <w:tcW w:w="7229" w:type="dxa"/>
            <w:tcBorders>
              <w:top w:val="nil"/>
              <w:left w:val="nil"/>
              <w:bottom w:val="single" w:sz="4" w:space="0" w:color="auto"/>
              <w:right w:val="single" w:sz="4" w:space="0" w:color="auto"/>
            </w:tcBorders>
            <w:shd w:val="clear" w:color="auto" w:fill="auto"/>
            <w:vAlign w:val="center"/>
            <w:hideMark/>
          </w:tcPr>
          <w:p w14:paraId="7AFCA450"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Urządzenie zainstalowane na drodze przepływu spalin z kotła do komina, wyposażone we wkłady katalityczne na których przebiega reakcja odazotowania spalin</w:t>
            </w:r>
          </w:p>
        </w:tc>
      </w:tr>
      <w:tr w:rsidR="00DF1865" w:rsidRPr="00CE2645" w14:paraId="2F310665" w14:textId="77777777" w:rsidTr="00767A91">
        <w:trPr>
          <w:trHeight w:val="40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A888B1C" w14:textId="77777777" w:rsidR="00DF1865" w:rsidRPr="00CE2645" w:rsidRDefault="000E6A54"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11</w:t>
            </w:r>
            <w:r w:rsidR="00DF1865"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hideMark/>
          </w:tcPr>
          <w:p w14:paraId="034D75A9"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Wkład katalityczny</w:t>
            </w:r>
          </w:p>
        </w:tc>
        <w:tc>
          <w:tcPr>
            <w:tcW w:w="7229" w:type="dxa"/>
            <w:tcBorders>
              <w:top w:val="nil"/>
              <w:left w:val="nil"/>
              <w:bottom w:val="single" w:sz="4" w:space="0" w:color="auto"/>
              <w:right w:val="single" w:sz="4" w:space="0" w:color="auto"/>
            </w:tcBorders>
            <w:shd w:val="clear" w:color="auto" w:fill="auto"/>
            <w:vAlign w:val="center"/>
            <w:hideMark/>
          </w:tcPr>
          <w:p w14:paraId="4DA7889E" w14:textId="77777777" w:rsidR="00DF1865" w:rsidRPr="00CE2645" w:rsidRDefault="001604CD"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Moduły/pakiety</w:t>
            </w:r>
            <w:r w:rsidR="00DF1865" w:rsidRPr="00CE2645">
              <w:rPr>
                <w:rFonts w:ascii="Arial" w:hAnsi="Arial" w:cs="Arial"/>
                <w:color w:val="000000"/>
                <w:sz w:val="20"/>
                <w:szCs w:val="20"/>
                <w:lang w:eastAsia="pl-PL"/>
              </w:rPr>
              <w:t xml:space="preserve"> z płytami katalitycznymi</w:t>
            </w:r>
          </w:p>
        </w:tc>
      </w:tr>
      <w:tr w:rsidR="0034700B" w:rsidRPr="00CE2645" w14:paraId="0A514DC5" w14:textId="77777777" w:rsidTr="00767A91">
        <w:trPr>
          <w:trHeight w:val="1122"/>
        </w:trPr>
        <w:tc>
          <w:tcPr>
            <w:tcW w:w="454" w:type="dxa"/>
            <w:tcBorders>
              <w:top w:val="nil"/>
              <w:left w:val="single" w:sz="4" w:space="0" w:color="auto"/>
              <w:bottom w:val="single" w:sz="4" w:space="0" w:color="auto"/>
              <w:right w:val="single" w:sz="4" w:space="0" w:color="auto"/>
            </w:tcBorders>
            <w:shd w:val="clear" w:color="auto" w:fill="auto"/>
            <w:noWrap/>
            <w:vAlign w:val="center"/>
          </w:tcPr>
          <w:p w14:paraId="06CF17E1" w14:textId="77777777" w:rsidR="0034700B" w:rsidRPr="00CE2645" w:rsidRDefault="000E6A54"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12</w:t>
            </w:r>
            <w:r w:rsidR="0034700B" w:rsidRPr="00CE2645">
              <w:rPr>
                <w:rFonts w:ascii="Arial" w:hAnsi="Arial" w:cs="Arial"/>
                <w:color w:val="000000"/>
                <w:sz w:val="20"/>
                <w:szCs w:val="20"/>
                <w:lang w:eastAsia="pl-PL"/>
              </w:rPr>
              <w:t>.</w:t>
            </w:r>
          </w:p>
        </w:tc>
        <w:tc>
          <w:tcPr>
            <w:tcW w:w="1956" w:type="dxa"/>
            <w:tcBorders>
              <w:top w:val="nil"/>
              <w:left w:val="nil"/>
              <w:bottom w:val="single" w:sz="4" w:space="0" w:color="auto"/>
              <w:right w:val="single" w:sz="4" w:space="0" w:color="auto"/>
            </w:tcBorders>
            <w:shd w:val="clear" w:color="000000" w:fill="DEEAF6"/>
            <w:vAlign w:val="center"/>
          </w:tcPr>
          <w:p w14:paraId="51D3B548" w14:textId="77777777" w:rsidR="0034700B" w:rsidRPr="00CE2645" w:rsidRDefault="0034700B"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 xml:space="preserve">Komplet </w:t>
            </w:r>
            <w:r w:rsidR="002101AE" w:rsidRPr="00CE2645">
              <w:rPr>
                <w:rFonts w:ascii="Arial" w:hAnsi="Arial" w:cs="Arial"/>
                <w:b/>
                <w:bCs/>
                <w:color w:val="000000"/>
                <w:sz w:val="20"/>
                <w:szCs w:val="20"/>
                <w:lang w:eastAsia="pl-PL"/>
              </w:rPr>
              <w:t>modułów</w:t>
            </w:r>
            <w:r w:rsidRPr="00CE2645">
              <w:rPr>
                <w:rFonts w:ascii="Arial" w:hAnsi="Arial" w:cs="Arial"/>
                <w:b/>
                <w:bCs/>
                <w:color w:val="000000"/>
                <w:sz w:val="20"/>
                <w:szCs w:val="20"/>
                <w:lang w:eastAsia="pl-PL"/>
              </w:rPr>
              <w:t xml:space="preserve"> katali</w:t>
            </w:r>
            <w:r w:rsidR="00B70D5A" w:rsidRPr="00CE2645">
              <w:rPr>
                <w:rFonts w:ascii="Arial" w:hAnsi="Arial" w:cs="Arial"/>
                <w:b/>
                <w:bCs/>
                <w:color w:val="000000"/>
                <w:sz w:val="20"/>
                <w:szCs w:val="20"/>
                <w:lang w:eastAsia="pl-PL"/>
              </w:rPr>
              <w:t>t</w:t>
            </w:r>
            <w:r w:rsidRPr="00CE2645">
              <w:rPr>
                <w:rFonts w:ascii="Arial" w:hAnsi="Arial" w:cs="Arial"/>
                <w:b/>
                <w:bCs/>
                <w:color w:val="000000"/>
                <w:sz w:val="20"/>
                <w:szCs w:val="20"/>
                <w:lang w:eastAsia="pl-PL"/>
              </w:rPr>
              <w:t>ycznych</w:t>
            </w:r>
          </w:p>
        </w:tc>
        <w:tc>
          <w:tcPr>
            <w:tcW w:w="7229" w:type="dxa"/>
            <w:tcBorders>
              <w:top w:val="nil"/>
              <w:left w:val="nil"/>
              <w:bottom w:val="single" w:sz="4" w:space="0" w:color="auto"/>
              <w:right w:val="single" w:sz="4" w:space="0" w:color="auto"/>
            </w:tcBorders>
            <w:shd w:val="clear" w:color="auto" w:fill="auto"/>
            <w:vAlign w:val="center"/>
          </w:tcPr>
          <w:p w14:paraId="41DE5AE1" w14:textId="77777777" w:rsidR="0034700B" w:rsidRPr="00CE2645" w:rsidRDefault="00F16569"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Komplet modułów katalizatora</w:t>
            </w:r>
            <w:r w:rsidR="0034700B" w:rsidRPr="00CE2645">
              <w:rPr>
                <w:rFonts w:ascii="Arial" w:hAnsi="Arial" w:cs="Arial"/>
                <w:color w:val="000000"/>
                <w:sz w:val="20"/>
                <w:szCs w:val="20"/>
                <w:lang w:eastAsia="pl-PL"/>
              </w:rPr>
              <w:t xml:space="preserve"> </w:t>
            </w:r>
            <w:r w:rsidRPr="00CE2645">
              <w:rPr>
                <w:rFonts w:ascii="Arial" w:hAnsi="Arial" w:cs="Arial"/>
                <w:color w:val="000000"/>
                <w:sz w:val="20"/>
                <w:szCs w:val="20"/>
                <w:lang w:eastAsia="pl-PL"/>
              </w:rPr>
              <w:t xml:space="preserve">wraz z </w:t>
            </w:r>
            <w:r w:rsidR="00F030F2" w:rsidRPr="00CE2645">
              <w:rPr>
                <w:rFonts w:ascii="Arial" w:hAnsi="Arial" w:cs="Arial"/>
                <w:color w:val="000000"/>
                <w:sz w:val="20"/>
                <w:szCs w:val="20"/>
                <w:lang w:eastAsia="pl-PL"/>
              </w:rPr>
              <w:t xml:space="preserve">rusztami, </w:t>
            </w:r>
            <w:r w:rsidRPr="00CE2645">
              <w:rPr>
                <w:rFonts w:ascii="Arial" w:hAnsi="Arial" w:cs="Arial"/>
                <w:color w:val="000000"/>
                <w:sz w:val="20"/>
                <w:szCs w:val="20"/>
                <w:lang w:eastAsia="pl-PL"/>
              </w:rPr>
              <w:t xml:space="preserve">uszczelnieniami, </w:t>
            </w:r>
            <w:r w:rsidR="00F030F2" w:rsidRPr="00CE2645">
              <w:rPr>
                <w:rFonts w:ascii="Arial" w:hAnsi="Arial" w:cs="Arial"/>
                <w:color w:val="000000"/>
                <w:sz w:val="20"/>
                <w:szCs w:val="20"/>
                <w:lang w:eastAsia="pl-PL"/>
              </w:rPr>
              <w:t xml:space="preserve">i </w:t>
            </w:r>
            <w:r w:rsidRPr="00CE2645">
              <w:rPr>
                <w:rFonts w:ascii="Arial" w:hAnsi="Arial" w:cs="Arial"/>
                <w:color w:val="000000"/>
                <w:sz w:val="20"/>
                <w:szCs w:val="20"/>
                <w:lang w:eastAsia="pl-PL"/>
              </w:rPr>
              <w:t xml:space="preserve">zapasowymi elementami </w:t>
            </w:r>
            <w:r w:rsidR="00F030F2" w:rsidRPr="00CE2645">
              <w:rPr>
                <w:rFonts w:ascii="Arial" w:hAnsi="Arial" w:cs="Arial"/>
                <w:color w:val="000000"/>
                <w:sz w:val="20"/>
                <w:szCs w:val="20"/>
                <w:lang w:eastAsia="pl-PL"/>
              </w:rPr>
              <w:t xml:space="preserve">niezbędnymi do zamontowania jednej warstwy reaktora SCR oraz </w:t>
            </w:r>
            <w:r w:rsidRPr="00CE2645">
              <w:rPr>
                <w:rFonts w:ascii="Arial" w:hAnsi="Arial" w:cs="Arial"/>
                <w:color w:val="000000"/>
                <w:sz w:val="20"/>
                <w:szCs w:val="20"/>
                <w:lang w:eastAsia="pl-PL"/>
              </w:rPr>
              <w:t>dokumentacj</w:t>
            </w:r>
            <w:r w:rsidR="00F030F2" w:rsidRPr="00CE2645">
              <w:rPr>
                <w:rFonts w:ascii="Arial" w:hAnsi="Arial" w:cs="Arial"/>
                <w:color w:val="000000"/>
                <w:sz w:val="20"/>
                <w:szCs w:val="20"/>
                <w:lang w:eastAsia="pl-PL"/>
              </w:rPr>
              <w:t>a</w:t>
            </w:r>
            <w:r w:rsidRPr="00CE2645">
              <w:rPr>
                <w:rFonts w:ascii="Arial" w:hAnsi="Arial" w:cs="Arial"/>
                <w:color w:val="000000"/>
                <w:sz w:val="20"/>
                <w:szCs w:val="20"/>
                <w:lang w:eastAsia="pl-PL"/>
              </w:rPr>
              <w:t xml:space="preserve"> </w:t>
            </w:r>
            <w:r w:rsidR="007617C0" w:rsidRPr="00CE2645">
              <w:rPr>
                <w:rFonts w:ascii="Arial" w:hAnsi="Arial" w:cs="Arial"/>
                <w:color w:val="000000"/>
                <w:sz w:val="20"/>
                <w:szCs w:val="20"/>
                <w:lang w:eastAsia="pl-PL"/>
              </w:rPr>
              <w:t xml:space="preserve">kompletu </w:t>
            </w:r>
            <w:r w:rsidRPr="00CE2645">
              <w:rPr>
                <w:rFonts w:ascii="Arial" w:hAnsi="Arial" w:cs="Arial"/>
                <w:color w:val="000000"/>
                <w:sz w:val="20"/>
                <w:szCs w:val="20"/>
                <w:lang w:eastAsia="pl-PL"/>
              </w:rPr>
              <w:t xml:space="preserve">zgodnie ze specyfikacją określoną w </w:t>
            </w:r>
            <w:r w:rsidR="00F84C88">
              <w:rPr>
                <w:rFonts w:ascii="Arial" w:hAnsi="Arial" w:cs="Arial"/>
                <w:color w:val="000000"/>
                <w:sz w:val="20"/>
                <w:szCs w:val="20"/>
                <w:lang w:eastAsia="pl-PL"/>
              </w:rPr>
              <w:t>SWZ</w:t>
            </w:r>
            <w:r w:rsidRPr="00CE2645">
              <w:rPr>
                <w:rFonts w:ascii="Arial" w:hAnsi="Arial" w:cs="Arial"/>
                <w:color w:val="000000"/>
                <w:sz w:val="20"/>
                <w:szCs w:val="20"/>
                <w:lang w:eastAsia="pl-PL"/>
              </w:rPr>
              <w:t xml:space="preserve"> </w:t>
            </w:r>
            <w:r w:rsidR="00CE133E" w:rsidRPr="00CE2645">
              <w:rPr>
                <w:rFonts w:ascii="Arial" w:hAnsi="Arial" w:cs="Arial"/>
                <w:color w:val="000000"/>
                <w:sz w:val="20"/>
                <w:szCs w:val="20"/>
                <w:lang w:eastAsia="pl-PL"/>
              </w:rPr>
              <w:t>C</w:t>
            </w:r>
            <w:r w:rsidRPr="00CE2645">
              <w:rPr>
                <w:rFonts w:ascii="Arial" w:hAnsi="Arial" w:cs="Arial"/>
                <w:color w:val="000000"/>
                <w:sz w:val="20"/>
                <w:szCs w:val="20"/>
                <w:lang w:eastAsia="pl-PL"/>
              </w:rPr>
              <w:t>zęść II</w:t>
            </w:r>
            <w:r w:rsidR="00F5346C" w:rsidRPr="00CE2645">
              <w:rPr>
                <w:rFonts w:ascii="Arial" w:hAnsi="Arial" w:cs="Arial"/>
                <w:color w:val="000000"/>
                <w:sz w:val="20"/>
                <w:szCs w:val="20"/>
                <w:lang w:eastAsia="pl-PL"/>
              </w:rPr>
              <w:t>.</w:t>
            </w:r>
          </w:p>
        </w:tc>
      </w:tr>
      <w:tr w:rsidR="00DF1865" w:rsidRPr="00CE2645" w14:paraId="60D25094" w14:textId="77777777" w:rsidTr="00F5346C">
        <w:trPr>
          <w:trHeight w:val="748"/>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44D9" w14:textId="77777777" w:rsidR="00DF1865" w:rsidRPr="00CE2645" w:rsidRDefault="004B441B"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1</w:t>
            </w:r>
            <w:r w:rsidR="000E6A54" w:rsidRPr="00CE2645">
              <w:rPr>
                <w:rFonts w:ascii="Arial" w:hAnsi="Arial" w:cs="Arial"/>
                <w:color w:val="000000"/>
                <w:sz w:val="20"/>
                <w:szCs w:val="20"/>
                <w:lang w:eastAsia="pl-PL"/>
              </w:rPr>
              <w:t>3</w:t>
            </w:r>
            <w:r w:rsidR="00DF1865" w:rsidRPr="00CE2645">
              <w:rPr>
                <w:rFonts w:ascii="Arial" w:hAnsi="Arial" w:cs="Arial"/>
                <w:color w:val="000000"/>
                <w:sz w:val="20"/>
                <w:szCs w:val="20"/>
                <w:lang w:eastAsia="pl-PL"/>
              </w:rPr>
              <w:t>.</w:t>
            </w:r>
          </w:p>
        </w:tc>
        <w:tc>
          <w:tcPr>
            <w:tcW w:w="1956" w:type="dxa"/>
            <w:tcBorders>
              <w:top w:val="single" w:sz="4" w:space="0" w:color="auto"/>
              <w:left w:val="nil"/>
              <w:bottom w:val="single" w:sz="4" w:space="0" w:color="auto"/>
              <w:right w:val="single" w:sz="4" w:space="0" w:color="auto"/>
            </w:tcBorders>
            <w:shd w:val="clear" w:color="000000" w:fill="DEEAF6"/>
            <w:vAlign w:val="center"/>
            <w:hideMark/>
          </w:tcPr>
          <w:p w14:paraId="535B2135" w14:textId="77777777" w:rsidR="00DF1865" w:rsidRPr="00CE2645" w:rsidRDefault="00DF1865" w:rsidP="00F5346C">
            <w:pPr>
              <w:spacing w:after="0"/>
              <w:ind w:left="0"/>
              <w:rPr>
                <w:rFonts w:ascii="Arial" w:hAnsi="Arial" w:cs="Arial"/>
                <w:b/>
                <w:bCs/>
                <w:color w:val="000000"/>
                <w:sz w:val="20"/>
                <w:szCs w:val="20"/>
                <w:lang w:eastAsia="pl-PL"/>
              </w:rPr>
            </w:pPr>
            <w:r w:rsidRPr="00CE2645">
              <w:rPr>
                <w:rFonts w:ascii="Arial" w:hAnsi="Arial" w:cs="Arial"/>
                <w:b/>
                <w:bCs/>
                <w:color w:val="000000"/>
                <w:sz w:val="20"/>
                <w:szCs w:val="20"/>
                <w:lang w:eastAsia="pl-PL"/>
              </w:rPr>
              <w:t>Dokumentacja</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6A15C924" w14:textId="77777777" w:rsidR="00DF1865" w:rsidRPr="00CE2645" w:rsidRDefault="00DF1865" w:rsidP="00F5346C">
            <w:pPr>
              <w:spacing w:after="0"/>
              <w:ind w:left="0"/>
              <w:rPr>
                <w:rFonts w:ascii="Arial" w:hAnsi="Arial" w:cs="Arial"/>
                <w:color w:val="000000"/>
                <w:sz w:val="20"/>
                <w:szCs w:val="20"/>
                <w:lang w:eastAsia="pl-PL"/>
              </w:rPr>
            </w:pPr>
            <w:r w:rsidRPr="00CE2645">
              <w:rPr>
                <w:rFonts w:ascii="Arial" w:hAnsi="Arial" w:cs="Arial"/>
                <w:color w:val="000000"/>
                <w:sz w:val="20"/>
                <w:szCs w:val="20"/>
                <w:lang w:eastAsia="pl-PL"/>
              </w:rPr>
              <w:t>Odnosi się do wszystkich procedur, specyfikacji, sprawozdań, rysunków, schematów, zestawień itp., które Wykonawca musi sporządzać w zakresie swoich działań i które są wymagane umową</w:t>
            </w:r>
            <w:r w:rsidR="001C1227">
              <w:rPr>
                <w:rFonts w:ascii="Arial" w:hAnsi="Arial" w:cs="Arial"/>
                <w:color w:val="000000"/>
                <w:sz w:val="20"/>
                <w:szCs w:val="20"/>
                <w:lang w:eastAsia="pl-PL"/>
              </w:rPr>
              <w:t>. Dokumentacja w języku angielskim i języku polskim – w przypadku rozbieżności decydująca będzie dokumentacja w języku polskim.</w:t>
            </w:r>
          </w:p>
        </w:tc>
      </w:tr>
    </w:tbl>
    <w:p w14:paraId="7F6A2A2F" w14:textId="77777777" w:rsidR="00F5346C" w:rsidRPr="00CE2645" w:rsidRDefault="00F5346C" w:rsidP="00F5346C">
      <w:pPr>
        <w:pStyle w:val="Nagwek1"/>
        <w:spacing w:before="360" w:after="240" w:line="276" w:lineRule="auto"/>
        <w:rPr>
          <w:sz w:val="20"/>
          <w:szCs w:val="20"/>
        </w:rPr>
      </w:pPr>
      <w:bookmarkStart w:id="94" w:name="_Toc516565970"/>
      <w:bookmarkStart w:id="95" w:name="_Toc516566079"/>
      <w:bookmarkStart w:id="96" w:name="_Toc516570199"/>
      <w:bookmarkStart w:id="97" w:name="_Toc516570221"/>
      <w:bookmarkStart w:id="98" w:name="_Toc516570386"/>
      <w:bookmarkStart w:id="99" w:name="_Toc516570912"/>
    </w:p>
    <w:p w14:paraId="26E146E9" w14:textId="77777777" w:rsidR="00F5346C" w:rsidRPr="00CE2645" w:rsidRDefault="00F5346C" w:rsidP="00F5346C">
      <w:pPr>
        <w:rPr>
          <w:rFonts w:ascii="Arial" w:hAnsi="Arial" w:cs="Arial"/>
        </w:rPr>
      </w:pPr>
    </w:p>
    <w:p w14:paraId="2B6A199C" w14:textId="77777777" w:rsidR="005458A7" w:rsidRPr="00CE2645" w:rsidRDefault="005458A7" w:rsidP="00F5346C">
      <w:pPr>
        <w:rPr>
          <w:rFonts w:ascii="Arial" w:hAnsi="Arial" w:cs="Arial"/>
        </w:rPr>
      </w:pPr>
    </w:p>
    <w:p w14:paraId="20653BA8" w14:textId="77777777" w:rsidR="006C1B44" w:rsidRPr="00CE2645" w:rsidRDefault="0056503C" w:rsidP="00FD5545">
      <w:pPr>
        <w:pStyle w:val="Nagwek1"/>
        <w:numPr>
          <w:ilvl w:val="0"/>
          <w:numId w:val="41"/>
        </w:numPr>
        <w:spacing w:after="240"/>
        <w:rPr>
          <w:sz w:val="20"/>
          <w:szCs w:val="20"/>
        </w:rPr>
      </w:pPr>
      <w:bookmarkStart w:id="100" w:name="_Toc134516706"/>
      <w:r w:rsidRPr="00CE2645">
        <w:rPr>
          <w:sz w:val="20"/>
          <w:szCs w:val="20"/>
        </w:rPr>
        <w:t>Przedmiot</w:t>
      </w:r>
      <w:bookmarkEnd w:id="87"/>
      <w:bookmarkEnd w:id="88"/>
      <w:r w:rsidR="001566B0" w:rsidRPr="00CE2645">
        <w:rPr>
          <w:sz w:val="20"/>
          <w:szCs w:val="20"/>
        </w:rPr>
        <w:t xml:space="preserve"> specyfikacji</w:t>
      </w:r>
      <w:bookmarkEnd w:id="94"/>
      <w:bookmarkEnd w:id="95"/>
      <w:bookmarkEnd w:id="96"/>
      <w:bookmarkEnd w:id="97"/>
      <w:bookmarkEnd w:id="98"/>
      <w:bookmarkEnd w:id="99"/>
      <w:bookmarkEnd w:id="100"/>
    </w:p>
    <w:p w14:paraId="66AE6888" w14:textId="77777777" w:rsidR="00960DCB" w:rsidRPr="00CE2645" w:rsidRDefault="00960DCB" w:rsidP="00F5346C">
      <w:pPr>
        <w:tabs>
          <w:tab w:val="num" w:pos="567"/>
        </w:tabs>
        <w:spacing w:line="276" w:lineRule="auto"/>
        <w:ind w:left="567"/>
        <w:rPr>
          <w:rFonts w:ascii="Arial" w:hAnsi="Arial" w:cs="Arial"/>
          <w:sz w:val="20"/>
          <w:szCs w:val="20"/>
        </w:rPr>
      </w:pPr>
      <w:r w:rsidRPr="00CE2645">
        <w:rPr>
          <w:rFonts w:ascii="Arial" w:hAnsi="Arial" w:cs="Arial"/>
          <w:sz w:val="20"/>
          <w:szCs w:val="20"/>
        </w:rPr>
        <w:t xml:space="preserve">Przedmiotem niniejszej specyfikacji technicznej jest określenie wymagań dla dostawy </w:t>
      </w:r>
      <w:r w:rsidR="002101AE" w:rsidRPr="00CE2645">
        <w:rPr>
          <w:rFonts w:ascii="Arial" w:hAnsi="Arial" w:cs="Arial"/>
          <w:sz w:val="20"/>
          <w:szCs w:val="20"/>
        </w:rPr>
        <w:t>modułów</w:t>
      </w:r>
      <w:r w:rsidRPr="00CE2645">
        <w:rPr>
          <w:rFonts w:ascii="Arial" w:hAnsi="Arial" w:cs="Arial"/>
          <w:sz w:val="20"/>
          <w:szCs w:val="20"/>
        </w:rPr>
        <w:t xml:space="preserve"> katalitycznych dla </w:t>
      </w:r>
      <w:r w:rsidR="00104C00" w:rsidRPr="00CE2645">
        <w:rPr>
          <w:rFonts w:ascii="Arial" w:hAnsi="Arial" w:cs="Arial"/>
          <w:sz w:val="20"/>
          <w:szCs w:val="20"/>
        </w:rPr>
        <w:t xml:space="preserve">instalacji </w:t>
      </w:r>
      <w:r w:rsidR="00104C00" w:rsidRPr="00CE2645">
        <w:rPr>
          <w:rFonts w:ascii="Arial" w:hAnsi="Arial" w:cs="Arial"/>
          <w:color w:val="000000"/>
          <w:sz w:val="20"/>
          <w:szCs w:val="20"/>
          <w:lang w:eastAsia="pl-PL"/>
        </w:rPr>
        <w:t xml:space="preserve">katalitycznego odazotowania </w:t>
      </w:r>
      <w:r w:rsidR="0037433A" w:rsidRPr="00CE2645">
        <w:rPr>
          <w:rFonts w:ascii="Arial" w:hAnsi="Arial" w:cs="Arial"/>
          <w:color w:val="000000"/>
          <w:sz w:val="20"/>
          <w:szCs w:val="20"/>
          <w:lang w:eastAsia="pl-PL"/>
        </w:rPr>
        <w:t>spalin</w:t>
      </w:r>
      <w:r w:rsidR="00104C00" w:rsidRPr="00CE2645">
        <w:rPr>
          <w:rFonts w:ascii="Arial" w:hAnsi="Arial" w:cs="Arial"/>
          <w:color w:val="000000"/>
          <w:sz w:val="20"/>
          <w:szCs w:val="20"/>
          <w:lang w:eastAsia="pl-PL"/>
        </w:rPr>
        <w:t xml:space="preserve"> z kotłów bloków energetycznych</w:t>
      </w:r>
      <w:r w:rsidRPr="00CE2645">
        <w:rPr>
          <w:rFonts w:ascii="Arial" w:hAnsi="Arial" w:cs="Arial"/>
          <w:sz w:val="20"/>
          <w:szCs w:val="20"/>
        </w:rPr>
        <w:t>.</w:t>
      </w:r>
    </w:p>
    <w:p w14:paraId="4BED14B4" w14:textId="77777777" w:rsidR="008C16BC" w:rsidRPr="00CE2645" w:rsidRDefault="008C16BC" w:rsidP="008C16BC">
      <w:pPr>
        <w:shd w:val="clear" w:color="auto" w:fill="FFFFFF" w:themeFill="background1"/>
        <w:spacing w:line="276" w:lineRule="auto"/>
        <w:ind w:left="567"/>
        <w:rPr>
          <w:rFonts w:ascii="Arial" w:hAnsi="Arial" w:cs="Arial"/>
          <w:sz w:val="20"/>
          <w:szCs w:val="20"/>
        </w:rPr>
      </w:pPr>
      <w:r w:rsidRPr="00CE2645">
        <w:rPr>
          <w:rFonts w:ascii="Arial" w:hAnsi="Arial" w:cs="Arial"/>
          <w:sz w:val="20"/>
          <w:szCs w:val="20"/>
        </w:rPr>
        <w:t xml:space="preserve">W zakresie specyfikacji zamówienia jest dostawa 10 warstw modułów katalitycznych, z podziałem na: </w:t>
      </w:r>
    </w:p>
    <w:p w14:paraId="61401B6D" w14:textId="77777777" w:rsidR="008C16BC" w:rsidRPr="00773020" w:rsidRDefault="008C16BC" w:rsidP="008C16BC">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Dostawa 8 warstw w konfiguracji 54 szt. modułów (dla bloków nr 2, 3, 4, 6, 7);</w:t>
      </w:r>
    </w:p>
    <w:p w14:paraId="7368FCDC" w14:textId="77777777" w:rsidR="008C16BC" w:rsidRPr="00CE2645" w:rsidRDefault="008C16BC" w:rsidP="008C16BC">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Dostawa 2 warstw w konfiguracji 63  szt. modułów (dla bloku nr 5);</w:t>
      </w:r>
    </w:p>
    <w:p w14:paraId="1DB98314" w14:textId="77777777" w:rsidR="005F61EC" w:rsidRPr="00CE2645" w:rsidRDefault="005F61EC" w:rsidP="005F61EC">
      <w:pPr>
        <w:pStyle w:val="Akapitzlist"/>
        <w:spacing w:line="276" w:lineRule="auto"/>
        <w:ind w:left="1429"/>
        <w:jc w:val="both"/>
        <w:rPr>
          <w:rFonts w:ascii="Arial" w:hAnsi="Arial" w:cs="Arial"/>
          <w:snapToGrid w:val="0"/>
          <w:sz w:val="20"/>
          <w:szCs w:val="20"/>
          <w:lang w:val="pl-PL"/>
        </w:rPr>
      </w:pPr>
    </w:p>
    <w:p w14:paraId="70E6532E" w14:textId="77777777" w:rsidR="00A15D1B" w:rsidRPr="00773020" w:rsidRDefault="005F61EC" w:rsidP="00CE2645">
      <w:pPr>
        <w:pStyle w:val="Akapitzlist"/>
        <w:spacing w:line="276" w:lineRule="auto"/>
        <w:ind w:left="1429"/>
        <w:jc w:val="both"/>
        <w:rPr>
          <w:lang w:val="pl-PL"/>
        </w:rPr>
      </w:pPr>
      <w:r w:rsidRPr="00773020">
        <w:rPr>
          <w:rFonts w:ascii="Arial" w:hAnsi="Arial" w:cs="Arial"/>
          <w:snapToGrid w:val="0"/>
          <w:sz w:val="20"/>
          <w:szCs w:val="20"/>
          <w:lang w:val="pl-PL"/>
        </w:rPr>
        <w:t>razem: 8x54 + 2x63 = 558 szt. modułów</w:t>
      </w:r>
    </w:p>
    <w:p w14:paraId="4F11FF66" w14:textId="77777777" w:rsidR="00A15D1B" w:rsidRPr="00CE2645" w:rsidRDefault="00960DCB" w:rsidP="00A15D1B">
      <w:pPr>
        <w:tabs>
          <w:tab w:val="num" w:pos="567"/>
        </w:tabs>
        <w:spacing w:line="276" w:lineRule="auto"/>
        <w:ind w:left="567"/>
        <w:rPr>
          <w:rFonts w:ascii="Arial" w:hAnsi="Arial" w:cs="Arial"/>
          <w:sz w:val="20"/>
          <w:szCs w:val="20"/>
        </w:rPr>
      </w:pPr>
      <w:r w:rsidRPr="00CE2645">
        <w:rPr>
          <w:rFonts w:ascii="Arial" w:hAnsi="Arial" w:cs="Arial"/>
          <w:sz w:val="20"/>
          <w:szCs w:val="20"/>
        </w:rPr>
        <w:t xml:space="preserve">Miejscem dostawy </w:t>
      </w:r>
      <w:r w:rsidR="002101AE" w:rsidRPr="00CE2645">
        <w:rPr>
          <w:rFonts w:ascii="Arial" w:hAnsi="Arial" w:cs="Arial"/>
          <w:sz w:val="20"/>
          <w:szCs w:val="20"/>
        </w:rPr>
        <w:t>modułów</w:t>
      </w:r>
      <w:r w:rsidRPr="00CE2645">
        <w:rPr>
          <w:rFonts w:ascii="Arial" w:hAnsi="Arial" w:cs="Arial"/>
          <w:sz w:val="20"/>
          <w:szCs w:val="20"/>
        </w:rPr>
        <w:t xml:space="preserve"> katalitycznych jest teren elektrowni Enea </w:t>
      </w:r>
      <w:r w:rsidR="0037433A" w:rsidRPr="00CE2645">
        <w:rPr>
          <w:rFonts w:ascii="Arial" w:hAnsi="Arial" w:cs="Arial"/>
          <w:sz w:val="20"/>
          <w:szCs w:val="20"/>
        </w:rPr>
        <w:t>Elektrownia Połaniec S.A.  Zawada</w:t>
      </w:r>
      <w:r w:rsidRPr="00CE2645">
        <w:rPr>
          <w:rFonts w:ascii="Arial" w:hAnsi="Arial" w:cs="Arial"/>
          <w:sz w:val="20"/>
          <w:szCs w:val="20"/>
        </w:rPr>
        <w:t xml:space="preserve"> 26, 28-230 Połaniec</w:t>
      </w:r>
      <w:r w:rsidR="00104C00" w:rsidRPr="00CE2645">
        <w:rPr>
          <w:rFonts w:ascii="Arial" w:hAnsi="Arial" w:cs="Arial"/>
          <w:sz w:val="20"/>
          <w:szCs w:val="20"/>
        </w:rPr>
        <w:t>.</w:t>
      </w:r>
    </w:p>
    <w:p w14:paraId="007FD748" w14:textId="77777777" w:rsidR="00326FF2" w:rsidRPr="00CE2645" w:rsidRDefault="00326FF2" w:rsidP="00FD5545">
      <w:pPr>
        <w:pStyle w:val="Nagwek1"/>
        <w:numPr>
          <w:ilvl w:val="0"/>
          <w:numId w:val="41"/>
        </w:numPr>
        <w:spacing w:after="240"/>
        <w:rPr>
          <w:sz w:val="20"/>
          <w:szCs w:val="20"/>
        </w:rPr>
      </w:pPr>
      <w:bookmarkStart w:id="101" w:name="_Toc55194009"/>
      <w:bookmarkStart w:id="102" w:name="_Toc516570200"/>
      <w:bookmarkStart w:id="103" w:name="_Toc516570222"/>
      <w:bookmarkStart w:id="104" w:name="_Toc516570387"/>
      <w:bookmarkStart w:id="105" w:name="_Toc516570913"/>
      <w:bookmarkStart w:id="106" w:name="_Toc134516707"/>
      <w:bookmarkStart w:id="107" w:name="_Toc55193613"/>
      <w:bookmarkStart w:id="108" w:name="_Toc55193876"/>
      <w:bookmarkStart w:id="109" w:name="_Toc55194138"/>
      <w:bookmarkStart w:id="110" w:name="_Toc77993016"/>
      <w:bookmarkStart w:id="111" w:name="_Toc317009167"/>
      <w:bookmarkEnd w:id="101"/>
      <w:r w:rsidRPr="00CE2645">
        <w:rPr>
          <w:sz w:val="20"/>
          <w:szCs w:val="20"/>
        </w:rPr>
        <w:t>Zakres</w:t>
      </w:r>
      <w:r w:rsidR="008C16BC" w:rsidRPr="00CE2645">
        <w:rPr>
          <w:sz w:val="20"/>
          <w:szCs w:val="20"/>
        </w:rPr>
        <w:t xml:space="preserve"> </w:t>
      </w:r>
      <w:r w:rsidRPr="00CE2645">
        <w:rPr>
          <w:sz w:val="20"/>
          <w:szCs w:val="20"/>
        </w:rPr>
        <w:t>dostaw</w:t>
      </w:r>
      <w:bookmarkEnd w:id="102"/>
      <w:bookmarkEnd w:id="103"/>
      <w:bookmarkEnd w:id="104"/>
      <w:bookmarkEnd w:id="105"/>
      <w:bookmarkEnd w:id="106"/>
      <w:r w:rsidRPr="00CE2645">
        <w:rPr>
          <w:sz w:val="20"/>
          <w:szCs w:val="20"/>
        </w:rPr>
        <w:tab/>
      </w:r>
    </w:p>
    <w:p w14:paraId="437295DC" w14:textId="77777777" w:rsidR="00326FF2" w:rsidRPr="00CE2645" w:rsidRDefault="007617C0" w:rsidP="00F5346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104C00" w:rsidRPr="00CE2645">
        <w:rPr>
          <w:rFonts w:ascii="Arial" w:hAnsi="Arial" w:cs="Arial"/>
          <w:sz w:val="20"/>
          <w:szCs w:val="20"/>
        </w:rPr>
        <w:t xml:space="preserve"> zapewni dostawę</w:t>
      </w:r>
      <w:r w:rsidR="00326FF2" w:rsidRPr="00CE2645">
        <w:rPr>
          <w:rFonts w:ascii="Arial" w:hAnsi="Arial" w:cs="Arial"/>
          <w:sz w:val="20"/>
          <w:szCs w:val="20"/>
        </w:rPr>
        <w:t xml:space="preserve"> </w:t>
      </w:r>
      <w:r w:rsidR="00FD5545">
        <w:rPr>
          <w:rFonts w:ascii="Arial" w:hAnsi="Arial" w:cs="Arial"/>
          <w:sz w:val="20"/>
          <w:szCs w:val="20"/>
        </w:rPr>
        <w:t xml:space="preserve">10 warstw </w:t>
      </w:r>
      <w:r w:rsidR="002101AE" w:rsidRPr="00CE2645">
        <w:rPr>
          <w:rFonts w:ascii="Arial" w:hAnsi="Arial" w:cs="Arial"/>
          <w:sz w:val="20"/>
          <w:szCs w:val="20"/>
        </w:rPr>
        <w:t>modułów</w:t>
      </w:r>
      <w:r w:rsidR="00F5346C" w:rsidRPr="00CE2645">
        <w:rPr>
          <w:rFonts w:ascii="Arial" w:hAnsi="Arial" w:cs="Arial"/>
          <w:sz w:val="20"/>
          <w:szCs w:val="20"/>
        </w:rPr>
        <w:t xml:space="preserve"> katalitycznych </w:t>
      </w:r>
      <w:r w:rsidR="008C16BC" w:rsidRPr="00CE2645">
        <w:rPr>
          <w:rFonts w:ascii="Arial" w:hAnsi="Arial" w:cs="Arial"/>
          <w:sz w:val="20"/>
          <w:szCs w:val="20"/>
        </w:rPr>
        <w:t>spełniających poniższe wymagania z uwzględnieniem:</w:t>
      </w:r>
    </w:p>
    <w:p w14:paraId="1DEBF550" w14:textId="77777777" w:rsidR="00326FF2" w:rsidRPr="00C97CED" w:rsidRDefault="00C03372" w:rsidP="00323FE2">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W zakresie dostawy są </w:t>
      </w:r>
      <w:r w:rsidR="00373A4B" w:rsidRPr="00C97CED">
        <w:rPr>
          <w:rFonts w:ascii="Arial" w:hAnsi="Arial" w:cs="Arial"/>
          <w:snapToGrid w:val="0"/>
          <w:sz w:val="20"/>
          <w:szCs w:val="20"/>
          <w:lang w:val="pl-PL"/>
        </w:rPr>
        <w:t>siatki</w:t>
      </w:r>
      <w:r w:rsidR="00104C00" w:rsidRPr="00C97CED">
        <w:rPr>
          <w:rFonts w:ascii="Arial" w:hAnsi="Arial" w:cs="Arial"/>
          <w:snapToGrid w:val="0"/>
          <w:sz w:val="20"/>
          <w:szCs w:val="20"/>
          <w:lang w:val="pl-PL"/>
        </w:rPr>
        <w:t xml:space="preserve"> zabezpieczające</w:t>
      </w:r>
      <w:r w:rsidR="00326FF2" w:rsidRPr="00C97CED">
        <w:rPr>
          <w:rFonts w:ascii="Arial" w:hAnsi="Arial" w:cs="Arial"/>
          <w:snapToGrid w:val="0"/>
          <w:sz w:val="20"/>
          <w:szCs w:val="20"/>
          <w:lang w:val="pl-PL"/>
        </w:rPr>
        <w:t xml:space="preserve"> </w:t>
      </w:r>
      <w:r w:rsidR="00960DCB" w:rsidRPr="00C97CED">
        <w:rPr>
          <w:rFonts w:ascii="Arial" w:hAnsi="Arial" w:cs="Arial"/>
          <w:snapToGrid w:val="0"/>
          <w:sz w:val="20"/>
          <w:szCs w:val="20"/>
          <w:lang w:val="pl-PL"/>
        </w:rPr>
        <w:t xml:space="preserve">każdy </w:t>
      </w:r>
      <w:r w:rsidR="000C544E" w:rsidRPr="00C97CED">
        <w:rPr>
          <w:rFonts w:ascii="Arial" w:hAnsi="Arial" w:cs="Arial"/>
          <w:snapToGrid w:val="0"/>
          <w:sz w:val="20"/>
          <w:szCs w:val="20"/>
          <w:lang w:val="pl-PL"/>
        </w:rPr>
        <w:t xml:space="preserve">moduł </w:t>
      </w:r>
      <w:r w:rsidR="00326FF2" w:rsidRPr="00C97CED">
        <w:rPr>
          <w:rFonts w:ascii="Arial" w:hAnsi="Arial" w:cs="Arial"/>
          <w:snapToGrid w:val="0"/>
          <w:sz w:val="20"/>
          <w:szCs w:val="20"/>
          <w:lang w:val="pl-PL"/>
        </w:rPr>
        <w:t xml:space="preserve">katalizatora </w:t>
      </w:r>
      <w:r w:rsidR="008C16BC" w:rsidRPr="00C97CED">
        <w:rPr>
          <w:rFonts w:ascii="Arial" w:hAnsi="Arial" w:cs="Arial"/>
          <w:snapToGrid w:val="0"/>
          <w:sz w:val="20"/>
          <w:szCs w:val="20"/>
          <w:lang w:val="pl-PL"/>
        </w:rPr>
        <w:t>od góry</w:t>
      </w:r>
      <w:r w:rsidR="00A5694E">
        <w:rPr>
          <w:rFonts w:ascii="Arial" w:hAnsi="Arial" w:cs="Arial"/>
          <w:snapToGrid w:val="0"/>
          <w:sz w:val="20"/>
          <w:szCs w:val="20"/>
          <w:lang w:val="pl-PL"/>
        </w:rPr>
        <w:t xml:space="preserve"> </w:t>
      </w:r>
      <w:r w:rsidR="002918CC" w:rsidRPr="00C97CED">
        <w:rPr>
          <w:rFonts w:ascii="Arial" w:hAnsi="Arial" w:cs="Arial"/>
          <w:snapToGrid w:val="0"/>
          <w:sz w:val="20"/>
          <w:szCs w:val="20"/>
          <w:lang w:val="pl-PL"/>
        </w:rPr>
        <w:t xml:space="preserve">– </w:t>
      </w:r>
      <w:r w:rsidR="004E3E0E" w:rsidRPr="00C97CED">
        <w:rPr>
          <w:rFonts w:ascii="Arial" w:hAnsi="Arial" w:cs="Arial"/>
          <w:snapToGrid w:val="0"/>
          <w:sz w:val="20"/>
          <w:szCs w:val="20"/>
          <w:lang w:val="pl-PL"/>
        </w:rPr>
        <w:t>558</w:t>
      </w:r>
      <w:r w:rsidR="0037433A" w:rsidRPr="00C97CED">
        <w:rPr>
          <w:rFonts w:ascii="Arial" w:hAnsi="Arial" w:cs="Arial"/>
          <w:snapToGrid w:val="0"/>
          <w:sz w:val="20"/>
          <w:szCs w:val="20"/>
          <w:lang w:val="pl-PL"/>
        </w:rPr>
        <w:t xml:space="preserve"> </w:t>
      </w:r>
      <w:r w:rsidR="00104C00" w:rsidRPr="00C97CED">
        <w:rPr>
          <w:rFonts w:ascii="Arial" w:hAnsi="Arial" w:cs="Arial"/>
          <w:snapToGrid w:val="0"/>
          <w:sz w:val="20"/>
          <w:szCs w:val="20"/>
          <w:lang w:val="pl-PL"/>
        </w:rPr>
        <w:t>szt</w:t>
      </w:r>
      <w:r w:rsidR="00AA2B3B" w:rsidRPr="00C97CED">
        <w:rPr>
          <w:rFonts w:ascii="Arial" w:hAnsi="Arial" w:cs="Arial"/>
          <w:snapToGrid w:val="0"/>
          <w:sz w:val="20"/>
          <w:szCs w:val="20"/>
          <w:lang w:val="pl-PL"/>
        </w:rPr>
        <w:t>. (</w:t>
      </w:r>
      <w:r w:rsidR="00323FE2" w:rsidRPr="00C97CED">
        <w:rPr>
          <w:rFonts w:ascii="Arial" w:hAnsi="Arial" w:cs="Arial"/>
          <w:snapToGrid w:val="0"/>
          <w:sz w:val="20"/>
          <w:szCs w:val="20"/>
          <w:lang w:val="pl-PL"/>
        </w:rPr>
        <w:t>dostawa wspólnie z warstwą, zamontowane na modułach</w:t>
      </w:r>
      <w:r w:rsidR="00AA2B3B" w:rsidRPr="00C97CED">
        <w:rPr>
          <w:rFonts w:ascii="Arial" w:hAnsi="Arial" w:cs="Arial"/>
          <w:snapToGrid w:val="0"/>
          <w:sz w:val="20"/>
          <w:szCs w:val="20"/>
          <w:lang w:val="pl-PL"/>
        </w:rPr>
        <w:t>)</w:t>
      </w:r>
      <w:r w:rsidR="00104C00" w:rsidRPr="00C97CED">
        <w:rPr>
          <w:rFonts w:ascii="Arial" w:hAnsi="Arial" w:cs="Arial"/>
          <w:snapToGrid w:val="0"/>
          <w:sz w:val="20"/>
          <w:szCs w:val="20"/>
          <w:lang w:val="pl-PL"/>
        </w:rPr>
        <w:t>;</w:t>
      </w:r>
    </w:p>
    <w:p w14:paraId="002EBB95" w14:textId="77777777" w:rsidR="00B3633D" w:rsidRPr="00C97CED" w:rsidRDefault="00C03372" w:rsidP="00C03372">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W zakresie dostawy jest </w:t>
      </w:r>
      <w:r w:rsidR="00B3633D" w:rsidRPr="00C97CED">
        <w:rPr>
          <w:rFonts w:ascii="Arial" w:hAnsi="Arial" w:cs="Arial"/>
          <w:snapToGrid w:val="0"/>
          <w:sz w:val="20"/>
          <w:szCs w:val="20"/>
          <w:lang w:val="pl-PL"/>
        </w:rPr>
        <w:t xml:space="preserve">urządzenie </w:t>
      </w:r>
      <w:r w:rsidR="00C41552" w:rsidRPr="00C97CED">
        <w:rPr>
          <w:rFonts w:ascii="Arial" w:hAnsi="Arial" w:cs="Arial"/>
          <w:snapToGrid w:val="0"/>
          <w:sz w:val="20"/>
          <w:szCs w:val="20"/>
          <w:lang w:val="pl-PL"/>
        </w:rPr>
        <w:t xml:space="preserve">(trawersa) </w:t>
      </w:r>
      <w:r w:rsidR="00B3633D" w:rsidRPr="00C97CED">
        <w:rPr>
          <w:rFonts w:ascii="Arial" w:hAnsi="Arial" w:cs="Arial"/>
          <w:snapToGrid w:val="0"/>
          <w:sz w:val="20"/>
          <w:szCs w:val="20"/>
          <w:lang w:val="pl-PL"/>
        </w:rPr>
        <w:t xml:space="preserve">do podnoszenia i transportu </w:t>
      </w:r>
      <w:r w:rsidR="00C41552" w:rsidRPr="00C97CED">
        <w:rPr>
          <w:rFonts w:ascii="Arial" w:hAnsi="Arial" w:cs="Arial"/>
          <w:snapToGrid w:val="0"/>
          <w:sz w:val="20"/>
          <w:szCs w:val="20"/>
          <w:lang w:val="pl-PL"/>
        </w:rPr>
        <w:t>pionowego modułów katalizatora z</w:t>
      </w:r>
      <w:r w:rsidR="008C16BC" w:rsidRPr="00C97CED">
        <w:rPr>
          <w:rFonts w:ascii="Arial" w:hAnsi="Arial" w:cs="Arial"/>
          <w:snapToGrid w:val="0"/>
          <w:sz w:val="20"/>
          <w:szCs w:val="20"/>
          <w:lang w:val="pl-PL"/>
        </w:rPr>
        <w:t xml:space="preserve"> poziomu terenu</w:t>
      </w:r>
      <w:r w:rsidR="00C41552" w:rsidRPr="00C97CED">
        <w:rPr>
          <w:rFonts w:ascii="Arial" w:hAnsi="Arial" w:cs="Arial"/>
          <w:snapToGrid w:val="0"/>
          <w:sz w:val="20"/>
          <w:szCs w:val="20"/>
          <w:lang w:val="pl-PL"/>
        </w:rPr>
        <w:t xml:space="preserve"> na podesty reaktora</w:t>
      </w:r>
      <w:r w:rsidR="008C16BC" w:rsidRPr="00C97CED">
        <w:rPr>
          <w:rFonts w:ascii="Arial" w:hAnsi="Arial" w:cs="Arial"/>
          <w:snapToGrid w:val="0"/>
          <w:sz w:val="20"/>
          <w:szCs w:val="20"/>
          <w:lang w:val="pl-PL"/>
        </w:rPr>
        <w:t xml:space="preserve"> </w:t>
      </w:r>
      <w:r w:rsidR="00104C00" w:rsidRPr="00C97CED">
        <w:rPr>
          <w:rFonts w:ascii="Arial" w:hAnsi="Arial" w:cs="Arial"/>
          <w:snapToGrid w:val="0"/>
          <w:sz w:val="20"/>
          <w:szCs w:val="20"/>
          <w:lang w:val="pl-PL"/>
        </w:rPr>
        <w:t xml:space="preserve">– </w:t>
      </w:r>
      <w:r w:rsidR="00BD7A55" w:rsidRPr="00C97CED">
        <w:rPr>
          <w:rFonts w:ascii="Arial" w:hAnsi="Arial" w:cs="Arial"/>
          <w:snapToGrid w:val="0"/>
          <w:sz w:val="20"/>
          <w:szCs w:val="20"/>
          <w:lang w:val="pl-PL"/>
        </w:rPr>
        <w:t>1</w:t>
      </w:r>
      <w:r w:rsidR="00B3633D" w:rsidRPr="00C97CED">
        <w:rPr>
          <w:rFonts w:ascii="Arial" w:hAnsi="Arial" w:cs="Arial"/>
          <w:snapToGrid w:val="0"/>
          <w:sz w:val="20"/>
          <w:szCs w:val="20"/>
          <w:lang w:val="pl-PL"/>
        </w:rPr>
        <w:t xml:space="preserve"> szt</w:t>
      </w:r>
      <w:r w:rsidR="00104C00" w:rsidRPr="00C97CED">
        <w:rPr>
          <w:rFonts w:ascii="Arial" w:hAnsi="Arial" w:cs="Arial"/>
          <w:snapToGrid w:val="0"/>
          <w:sz w:val="20"/>
          <w:szCs w:val="20"/>
          <w:lang w:val="pl-PL"/>
        </w:rPr>
        <w:t>.</w:t>
      </w:r>
      <w:r w:rsidR="00323FE2" w:rsidRPr="00C97CED">
        <w:rPr>
          <w:rFonts w:ascii="Arial" w:hAnsi="Arial" w:cs="Arial"/>
          <w:snapToGrid w:val="0"/>
          <w:sz w:val="20"/>
          <w:szCs w:val="20"/>
          <w:lang w:val="pl-PL"/>
        </w:rPr>
        <w:t xml:space="preserve"> (dostawa wraz z pierwszą dostawą modułów)</w:t>
      </w:r>
      <w:r w:rsidR="00104C00" w:rsidRPr="00C97CED">
        <w:rPr>
          <w:rFonts w:ascii="Arial" w:hAnsi="Arial" w:cs="Arial"/>
          <w:snapToGrid w:val="0"/>
          <w:sz w:val="20"/>
          <w:szCs w:val="20"/>
          <w:lang w:val="pl-PL"/>
        </w:rPr>
        <w:t>;</w:t>
      </w:r>
    </w:p>
    <w:p w14:paraId="1BDEFB7A" w14:textId="77777777" w:rsidR="00326FF2" w:rsidRPr="00C97CED" w:rsidRDefault="00C03372" w:rsidP="00C03372">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W zakresie dostawy jest </w:t>
      </w:r>
      <w:r w:rsidR="00326FF2" w:rsidRPr="00C97CED">
        <w:rPr>
          <w:rFonts w:ascii="Arial" w:hAnsi="Arial" w:cs="Arial"/>
          <w:snapToGrid w:val="0"/>
          <w:sz w:val="20"/>
          <w:szCs w:val="20"/>
          <w:lang w:val="pl-PL"/>
        </w:rPr>
        <w:t xml:space="preserve">urządzenie </w:t>
      </w:r>
      <w:r w:rsidR="00B3633D" w:rsidRPr="00C97CED">
        <w:rPr>
          <w:rFonts w:ascii="Arial" w:hAnsi="Arial" w:cs="Arial"/>
          <w:snapToGrid w:val="0"/>
          <w:sz w:val="20"/>
          <w:szCs w:val="20"/>
          <w:lang w:val="pl-PL"/>
        </w:rPr>
        <w:t xml:space="preserve">(trawersa) </w:t>
      </w:r>
      <w:r w:rsidR="00326FF2" w:rsidRPr="00C97CED">
        <w:rPr>
          <w:rFonts w:ascii="Arial" w:hAnsi="Arial" w:cs="Arial"/>
          <w:snapToGrid w:val="0"/>
          <w:sz w:val="20"/>
          <w:szCs w:val="20"/>
          <w:lang w:val="pl-PL"/>
        </w:rPr>
        <w:t xml:space="preserve">do podnoszenia i transportu </w:t>
      </w:r>
      <w:r w:rsidR="00C41552" w:rsidRPr="00C97CED">
        <w:rPr>
          <w:rFonts w:ascii="Arial" w:hAnsi="Arial" w:cs="Arial"/>
          <w:snapToGrid w:val="0"/>
          <w:sz w:val="20"/>
          <w:szCs w:val="20"/>
          <w:lang w:val="pl-PL"/>
        </w:rPr>
        <w:t xml:space="preserve">poziomego </w:t>
      </w:r>
      <w:r w:rsidR="00326FF2" w:rsidRPr="00C97CED">
        <w:rPr>
          <w:rFonts w:ascii="Arial" w:hAnsi="Arial" w:cs="Arial"/>
          <w:snapToGrid w:val="0"/>
          <w:sz w:val="20"/>
          <w:szCs w:val="20"/>
          <w:lang w:val="pl-PL"/>
        </w:rPr>
        <w:t>modułów katalizatora</w:t>
      </w:r>
      <w:r w:rsidR="00BD7A55" w:rsidRPr="00C97CED">
        <w:rPr>
          <w:rFonts w:ascii="Arial" w:hAnsi="Arial" w:cs="Arial"/>
          <w:snapToGrid w:val="0"/>
          <w:sz w:val="20"/>
          <w:szCs w:val="20"/>
          <w:lang w:val="pl-PL"/>
        </w:rPr>
        <w:t xml:space="preserve"> </w:t>
      </w:r>
      <w:r w:rsidR="00B3633D" w:rsidRPr="00C97CED">
        <w:rPr>
          <w:rFonts w:ascii="Arial" w:hAnsi="Arial" w:cs="Arial"/>
          <w:snapToGrid w:val="0"/>
          <w:sz w:val="20"/>
          <w:szCs w:val="20"/>
          <w:lang w:val="pl-PL"/>
        </w:rPr>
        <w:t>za pomocą urządzenia dźwigowego</w:t>
      </w:r>
      <w:r w:rsidR="00C41552" w:rsidRPr="00C97CED">
        <w:rPr>
          <w:rFonts w:ascii="Arial" w:hAnsi="Arial" w:cs="Arial"/>
          <w:snapToGrid w:val="0"/>
          <w:sz w:val="20"/>
          <w:szCs w:val="20"/>
          <w:lang w:val="pl-PL"/>
        </w:rPr>
        <w:t xml:space="preserve"> z podestu do wnętrza reaktora</w:t>
      </w:r>
      <w:r w:rsidR="00B3633D" w:rsidRPr="00C97CED">
        <w:rPr>
          <w:rFonts w:ascii="Arial" w:hAnsi="Arial" w:cs="Arial"/>
          <w:snapToGrid w:val="0"/>
          <w:sz w:val="20"/>
          <w:szCs w:val="20"/>
          <w:lang w:val="pl-PL"/>
        </w:rPr>
        <w:t xml:space="preserve"> </w:t>
      </w:r>
      <w:r w:rsidR="00104C00" w:rsidRPr="00C97CED">
        <w:rPr>
          <w:rFonts w:ascii="Arial" w:hAnsi="Arial" w:cs="Arial"/>
          <w:snapToGrid w:val="0"/>
          <w:sz w:val="20"/>
          <w:szCs w:val="20"/>
          <w:lang w:val="pl-PL"/>
        </w:rPr>
        <w:t xml:space="preserve">– </w:t>
      </w:r>
      <w:r w:rsidR="00BD7A55" w:rsidRPr="00C97CED">
        <w:rPr>
          <w:rFonts w:ascii="Arial" w:hAnsi="Arial" w:cs="Arial"/>
          <w:snapToGrid w:val="0"/>
          <w:sz w:val="20"/>
          <w:szCs w:val="20"/>
          <w:lang w:val="pl-PL"/>
        </w:rPr>
        <w:t>1</w:t>
      </w:r>
      <w:r w:rsidR="00960DCB" w:rsidRPr="00C97CED">
        <w:rPr>
          <w:rFonts w:ascii="Arial" w:hAnsi="Arial" w:cs="Arial"/>
          <w:snapToGrid w:val="0"/>
          <w:sz w:val="20"/>
          <w:szCs w:val="20"/>
          <w:lang w:val="pl-PL"/>
        </w:rPr>
        <w:t xml:space="preserve"> szt</w:t>
      </w:r>
      <w:r w:rsidR="00104C00" w:rsidRPr="00C97CED">
        <w:rPr>
          <w:rFonts w:ascii="Arial" w:hAnsi="Arial" w:cs="Arial"/>
          <w:snapToGrid w:val="0"/>
          <w:sz w:val="20"/>
          <w:szCs w:val="20"/>
          <w:lang w:val="pl-PL"/>
        </w:rPr>
        <w:t>.</w:t>
      </w:r>
      <w:r w:rsidR="00323FE2" w:rsidRPr="00C97CED">
        <w:rPr>
          <w:rFonts w:ascii="Arial" w:hAnsi="Arial" w:cs="Arial"/>
          <w:snapToGrid w:val="0"/>
          <w:sz w:val="20"/>
          <w:szCs w:val="20"/>
          <w:lang w:val="pl-PL"/>
        </w:rPr>
        <w:t xml:space="preserve"> (dostawa wraz z pierwszą dostawą modułów)</w:t>
      </w:r>
      <w:r w:rsidR="00104C00" w:rsidRPr="00C97CED">
        <w:rPr>
          <w:rFonts w:ascii="Arial" w:hAnsi="Arial" w:cs="Arial"/>
          <w:snapToGrid w:val="0"/>
          <w:sz w:val="20"/>
          <w:szCs w:val="20"/>
          <w:lang w:val="pl-PL"/>
        </w:rPr>
        <w:t>;</w:t>
      </w:r>
    </w:p>
    <w:p w14:paraId="54624193" w14:textId="77777777" w:rsidR="00326FF2" w:rsidRPr="00C97CED" w:rsidRDefault="00C03372" w:rsidP="00CD6345">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W zakresie dostawy są uszczelnienia</w:t>
      </w:r>
      <w:r w:rsidR="001719E6" w:rsidRPr="00C97CED">
        <w:rPr>
          <w:rFonts w:ascii="Arial" w:hAnsi="Arial" w:cs="Arial"/>
          <w:snapToGrid w:val="0"/>
          <w:sz w:val="20"/>
          <w:szCs w:val="20"/>
          <w:lang w:val="pl-PL"/>
        </w:rPr>
        <w:t xml:space="preserve"> </w:t>
      </w:r>
      <w:r w:rsidR="00C41552" w:rsidRPr="00C97CED">
        <w:rPr>
          <w:rFonts w:ascii="Arial" w:hAnsi="Arial" w:cs="Arial"/>
          <w:snapToGrid w:val="0"/>
          <w:sz w:val="20"/>
          <w:szCs w:val="20"/>
          <w:lang w:val="pl-PL"/>
        </w:rPr>
        <w:t xml:space="preserve">dla każdej warstwy, </w:t>
      </w:r>
      <w:r w:rsidR="001719E6" w:rsidRPr="00C97CED">
        <w:rPr>
          <w:rFonts w:ascii="Arial" w:hAnsi="Arial" w:cs="Arial"/>
          <w:snapToGrid w:val="0"/>
          <w:sz w:val="20"/>
          <w:szCs w:val="20"/>
          <w:lang w:val="pl-PL"/>
        </w:rPr>
        <w:t>pomiędzy modułami katalizatora oraz uszczelnienie pomiędzy ścianą reaktora a mo</w:t>
      </w:r>
      <w:r w:rsidR="00C41552" w:rsidRPr="00C97CED">
        <w:rPr>
          <w:rFonts w:ascii="Arial" w:hAnsi="Arial" w:cs="Arial"/>
          <w:snapToGrid w:val="0"/>
          <w:sz w:val="20"/>
          <w:szCs w:val="20"/>
          <w:lang w:val="pl-PL"/>
        </w:rPr>
        <w:t>dułami katalizatora</w:t>
      </w:r>
      <w:r w:rsidR="00CD6345" w:rsidRPr="00C97CED">
        <w:rPr>
          <w:rFonts w:ascii="Arial" w:hAnsi="Arial" w:cs="Arial"/>
          <w:snapToGrid w:val="0"/>
          <w:sz w:val="20"/>
          <w:szCs w:val="20"/>
          <w:lang w:val="pl-PL"/>
        </w:rPr>
        <w:t xml:space="preserve"> (dostawa wspólnie z warstwą)</w:t>
      </w:r>
      <w:r w:rsidR="0005352C" w:rsidRPr="00C97CED">
        <w:rPr>
          <w:rFonts w:ascii="Arial" w:hAnsi="Arial" w:cs="Arial"/>
          <w:snapToGrid w:val="0"/>
          <w:sz w:val="20"/>
          <w:szCs w:val="20"/>
          <w:lang w:val="pl-PL"/>
        </w:rPr>
        <w:t>;</w:t>
      </w:r>
    </w:p>
    <w:p w14:paraId="587A8CDA" w14:textId="77777777" w:rsidR="000C544E" w:rsidRPr="00C97CED" w:rsidRDefault="000C544E" w:rsidP="00323FE2">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W zakresie dostawy są elementy ustalające i stabilizujące położenie modułów katalizatora wewnątrz reaktora, zapobiegające przed ich przesuwaniem się</w:t>
      </w:r>
      <w:r w:rsidR="00323FE2" w:rsidRPr="00C97CED">
        <w:rPr>
          <w:rFonts w:ascii="Arial" w:hAnsi="Arial" w:cs="Arial"/>
          <w:snapToGrid w:val="0"/>
          <w:sz w:val="20"/>
          <w:szCs w:val="20"/>
          <w:lang w:val="pl-PL"/>
        </w:rPr>
        <w:t>. (dostawa wspólnie z warstwą)</w:t>
      </w:r>
      <w:r w:rsidRPr="00C97CED">
        <w:rPr>
          <w:rFonts w:ascii="Arial" w:hAnsi="Arial" w:cs="Arial"/>
          <w:snapToGrid w:val="0"/>
          <w:sz w:val="20"/>
          <w:szCs w:val="20"/>
          <w:lang w:val="pl-PL"/>
        </w:rPr>
        <w:t>;</w:t>
      </w:r>
    </w:p>
    <w:p w14:paraId="707A68F9" w14:textId="77777777" w:rsidR="00326FF2" w:rsidRPr="00C97CED" w:rsidRDefault="00C03372" w:rsidP="00F5346C">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W zakresie dostawy są </w:t>
      </w:r>
      <w:r w:rsidR="00326FF2" w:rsidRPr="00C97CED">
        <w:rPr>
          <w:rFonts w:ascii="Arial" w:hAnsi="Arial" w:cs="Arial"/>
          <w:snapToGrid w:val="0"/>
          <w:sz w:val="20"/>
          <w:szCs w:val="20"/>
          <w:lang w:val="pl-PL"/>
        </w:rPr>
        <w:t>zapasowe wymienne elementy katalizatora (dodatkowe płyty)</w:t>
      </w:r>
      <w:r w:rsidR="00104C00" w:rsidRPr="00C97CED">
        <w:rPr>
          <w:rFonts w:ascii="Arial" w:hAnsi="Arial" w:cs="Arial"/>
          <w:snapToGrid w:val="0"/>
          <w:sz w:val="20"/>
          <w:szCs w:val="20"/>
          <w:lang w:val="pl-PL"/>
        </w:rPr>
        <w:t xml:space="preserve"> w ilości takiej, jak w jednym pakiecie modułu</w:t>
      </w:r>
      <w:r w:rsidR="00AA2B3B" w:rsidRPr="00C97CED">
        <w:rPr>
          <w:rFonts w:ascii="Arial" w:hAnsi="Arial" w:cs="Arial"/>
          <w:snapToGrid w:val="0"/>
          <w:sz w:val="20"/>
          <w:szCs w:val="20"/>
          <w:lang w:val="pl-PL"/>
        </w:rPr>
        <w:t xml:space="preserve"> </w:t>
      </w:r>
      <w:r w:rsidR="00767A91" w:rsidRPr="00C97CED">
        <w:rPr>
          <w:rFonts w:ascii="Arial" w:hAnsi="Arial" w:cs="Arial"/>
          <w:snapToGrid w:val="0"/>
          <w:sz w:val="20"/>
          <w:szCs w:val="20"/>
          <w:lang w:val="pl-PL"/>
        </w:rPr>
        <w:t>(dostawa wspólnie z </w:t>
      </w:r>
      <w:r w:rsidR="00C41552" w:rsidRPr="00C97CED">
        <w:rPr>
          <w:rFonts w:ascii="Arial" w:hAnsi="Arial" w:cs="Arial"/>
          <w:snapToGrid w:val="0"/>
          <w:sz w:val="20"/>
          <w:szCs w:val="20"/>
          <w:lang w:val="pl-PL"/>
        </w:rPr>
        <w:t>warstwą</w:t>
      </w:r>
      <w:r w:rsidR="00AA2B3B" w:rsidRPr="00C97CED">
        <w:rPr>
          <w:rFonts w:ascii="Arial" w:hAnsi="Arial" w:cs="Arial"/>
          <w:snapToGrid w:val="0"/>
          <w:sz w:val="20"/>
          <w:szCs w:val="20"/>
          <w:lang w:val="pl-PL"/>
        </w:rPr>
        <w:t>);</w:t>
      </w:r>
    </w:p>
    <w:p w14:paraId="231A1A3C" w14:textId="77777777" w:rsidR="00326FF2" w:rsidRPr="00C97CED" w:rsidRDefault="00C41552" w:rsidP="0005352C">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dla każdej warstwy </w:t>
      </w:r>
      <w:r w:rsidR="00C353FA" w:rsidRPr="00C97CED">
        <w:rPr>
          <w:rFonts w:ascii="Arial" w:hAnsi="Arial" w:cs="Arial"/>
          <w:snapToGrid w:val="0"/>
          <w:sz w:val="20"/>
          <w:szCs w:val="20"/>
          <w:lang w:val="pl-PL"/>
        </w:rPr>
        <w:t>należy dostarczyć</w:t>
      </w:r>
      <w:r w:rsidR="00AA2B3B" w:rsidRPr="00C97CED">
        <w:rPr>
          <w:rFonts w:ascii="Arial" w:hAnsi="Arial" w:cs="Arial"/>
          <w:snapToGrid w:val="0"/>
          <w:sz w:val="20"/>
          <w:szCs w:val="20"/>
          <w:lang w:val="pl-PL"/>
        </w:rPr>
        <w:t xml:space="preserve"> </w:t>
      </w:r>
      <w:r w:rsidR="00C353FA" w:rsidRPr="00C97CED">
        <w:rPr>
          <w:rFonts w:ascii="Arial" w:hAnsi="Arial" w:cs="Arial"/>
          <w:snapToGrid w:val="0"/>
          <w:sz w:val="20"/>
          <w:szCs w:val="20"/>
          <w:lang w:val="pl-PL"/>
        </w:rPr>
        <w:t xml:space="preserve">dokumentację </w:t>
      </w:r>
      <w:r w:rsidR="00AA2B3B" w:rsidRPr="00C97CED">
        <w:rPr>
          <w:rFonts w:ascii="Arial" w:hAnsi="Arial" w:cs="Arial"/>
          <w:snapToGrid w:val="0"/>
          <w:sz w:val="20"/>
          <w:szCs w:val="20"/>
          <w:lang w:val="pl-PL"/>
        </w:rPr>
        <w:t xml:space="preserve">z badań w zakładzie produkcyjnym wraz </w:t>
      </w:r>
      <w:r w:rsidR="0005352C" w:rsidRPr="00C97CED">
        <w:rPr>
          <w:rFonts w:ascii="Arial" w:hAnsi="Arial" w:cs="Arial"/>
          <w:snapToGrid w:val="0"/>
          <w:sz w:val="20"/>
          <w:szCs w:val="20"/>
          <w:lang w:val="pl-PL"/>
        </w:rPr>
        <w:t xml:space="preserve">z dokumentacją jakościową QA/QC oraz </w:t>
      </w:r>
      <w:r w:rsidR="00960DCB" w:rsidRPr="00C97CED">
        <w:rPr>
          <w:rFonts w:ascii="Arial" w:hAnsi="Arial" w:cs="Arial"/>
          <w:snapToGrid w:val="0"/>
          <w:sz w:val="20"/>
          <w:szCs w:val="20"/>
          <w:lang w:val="pl-PL"/>
        </w:rPr>
        <w:t xml:space="preserve">wyniki </w:t>
      </w:r>
      <w:r w:rsidR="00326FF2" w:rsidRPr="00C97CED">
        <w:rPr>
          <w:rFonts w:ascii="Arial" w:hAnsi="Arial" w:cs="Arial"/>
          <w:snapToGrid w:val="0"/>
          <w:sz w:val="20"/>
          <w:szCs w:val="20"/>
          <w:lang w:val="pl-PL"/>
        </w:rPr>
        <w:t>bada</w:t>
      </w:r>
      <w:r w:rsidR="00960DCB" w:rsidRPr="00C97CED">
        <w:rPr>
          <w:rFonts w:ascii="Arial" w:hAnsi="Arial" w:cs="Arial"/>
          <w:snapToGrid w:val="0"/>
          <w:sz w:val="20"/>
          <w:szCs w:val="20"/>
          <w:lang w:val="pl-PL"/>
        </w:rPr>
        <w:t xml:space="preserve">ń </w:t>
      </w:r>
      <w:r w:rsidR="00326FF2" w:rsidRPr="00C97CED">
        <w:rPr>
          <w:rFonts w:ascii="Arial" w:hAnsi="Arial" w:cs="Arial"/>
          <w:snapToGrid w:val="0"/>
          <w:sz w:val="20"/>
          <w:szCs w:val="20"/>
          <w:lang w:val="pl-PL"/>
        </w:rPr>
        <w:t>reaktywności zerowej</w:t>
      </w:r>
      <w:r w:rsidR="00AA2B3B" w:rsidRPr="00C97CED">
        <w:rPr>
          <w:rFonts w:ascii="Arial" w:hAnsi="Arial" w:cs="Arial"/>
          <w:snapToGrid w:val="0"/>
          <w:sz w:val="20"/>
          <w:szCs w:val="20"/>
          <w:lang w:val="pl-PL"/>
        </w:rPr>
        <w:t>;</w:t>
      </w:r>
    </w:p>
    <w:p w14:paraId="3B6D3A5A" w14:textId="39CCE8CE" w:rsidR="003369F3" w:rsidRPr="00C97CED" w:rsidRDefault="00326FF2" w:rsidP="003369F3">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 xml:space="preserve">opakowanie i dostawa </w:t>
      </w:r>
      <w:r w:rsidR="00DD4A81" w:rsidRPr="00C97CED">
        <w:rPr>
          <w:rFonts w:ascii="Arial" w:hAnsi="Arial" w:cs="Arial"/>
          <w:snapToGrid w:val="0"/>
          <w:sz w:val="20"/>
          <w:szCs w:val="20"/>
          <w:lang w:val="pl-PL"/>
        </w:rPr>
        <w:t>DDP</w:t>
      </w:r>
      <w:r w:rsidR="00B3633D" w:rsidRPr="00C97CED">
        <w:rPr>
          <w:rFonts w:ascii="Arial" w:hAnsi="Arial" w:cs="Arial"/>
          <w:snapToGrid w:val="0"/>
          <w:sz w:val="20"/>
          <w:szCs w:val="20"/>
          <w:lang w:val="pl-PL"/>
        </w:rPr>
        <w:t xml:space="preserve"> </w:t>
      </w:r>
      <w:r w:rsidR="0012165C">
        <w:rPr>
          <w:rFonts w:ascii="Arial" w:hAnsi="Arial" w:cs="Arial"/>
          <w:snapToGrid w:val="0"/>
          <w:sz w:val="20"/>
          <w:szCs w:val="20"/>
          <w:lang w:val="pl-PL"/>
        </w:rPr>
        <w:t xml:space="preserve">siedziba </w:t>
      </w:r>
      <w:r w:rsidR="00C31740">
        <w:rPr>
          <w:rFonts w:ascii="Arial" w:hAnsi="Arial" w:cs="Arial"/>
          <w:snapToGrid w:val="0"/>
          <w:sz w:val="20"/>
          <w:szCs w:val="20"/>
          <w:lang w:val="pl-PL"/>
        </w:rPr>
        <w:t>Zamawiającego</w:t>
      </w:r>
      <w:r w:rsidR="0005352C" w:rsidRPr="00C97CED">
        <w:rPr>
          <w:rFonts w:ascii="Arial" w:hAnsi="Arial" w:cs="Arial"/>
          <w:snapToGrid w:val="0"/>
          <w:sz w:val="20"/>
          <w:szCs w:val="20"/>
          <w:lang w:val="pl-PL"/>
        </w:rPr>
        <w:t>;</w:t>
      </w:r>
    </w:p>
    <w:p w14:paraId="68645E44" w14:textId="77777777" w:rsidR="004A3490" w:rsidRPr="00C97CED" w:rsidRDefault="0005352C" w:rsidP="000A028E">
      <w:pPr>
        <w:pStyle w:val="Akapitzlist"/>
        <w:numPr>
          <w:ilvl w:val="0"/>
          <w:numId w:val="29"/>
        </w:numPr>
        <w:spacing w:line="276" w:lineRule="auto"/>
        <w:jc w:val="both"/>
        <w:rPr>
          <w:rFonts w:ascii="Arial" w:hAnsi="Arial" w:cs="Arial"/>
          <w:snapToGrid w:val="0"/>
          <w:sz w:val="20"/>
          <w:szCs w:val="20"/>
          <w:lang w:val="pl-PL"/>
        </w:rPr>
      </w:pPr>
      <w:r w:rsidRPr="00C97CED">
        <w:rPr>
          <w:rFonts w:ascii="Arial" w:hAnsi="Arial" w:cs="Arial"/>
          <w:snapToGrid w:val="0"/>
          <w:sz w:val="20"/>
          <w:szCs w:val="20"/>
          <w:lang w:val="pl-PL"/>
        </w:rPr>
        <w:t>W zakresie dostawy jest instrukcja</w:t>
      </w:r>
      <w:r w:rsidR="00C41552" w:rsidRPr="00C97CED">
        <w:rPr>
          <w:rFonts w:ascii="Arial" w:hAnsi="Arial" w:cs="Arial"/>
          <w:snapToGrid w:val="0"/>
          <w:sz w:val="20"/>
          <w:szCs w:val="20"/>
          <w:lang w:val="pl-PL"/>
        </w:rPr>
        <w:t xml:space="preserve"> eksploatacji, </w:t>
      </w:r>
      <w:r w:rsidR="00BC0C90" w:rsidRPr="00C97CED">
        <w:rPr>
          <w:rFonts w:ascii="Arial" w:hAnsi="Arial" w:cs="Arial"/>
          <w:snapToGrid w:val="0"/>
          <w:sz w:val="20"/>
          <w:szCs w:val="20"/>
          <w:lang w:val="pl-PL"/>
        </w:rPr>
        <w:t xml:space="preserve">dokumentacja (DTR) wraz z </w:t>
      </w:r>
      <w:r w:rsidR="00630247" w:rsidRPr="00C97CED">
        <w:rPr>
          <w:rFonts w:ascii="Arial" w:hAnsi="Arial" w:cs="Arial"/>
          <w:snapToGrid w:val="0"/>
          <w:sz w:val="20"/>
          <w:szCs w:val="20"/>
          <w:lang w:val="pl-PL"/>
        </w:rPr>
        <w:t xml:space="preserve">kartą charakterystyki wskazującej na rodzaju odpadu jakim są zużyte katalizatory zgodnie z prawem polskim, </w:t>
      </w:r>
      <w:r w:rsidR="00BC0C90" w:rsidRPr="00C97CED">
        <w:rPr>
          <w:rFonts w:ascii="Arial" w:hAnsi="Arial" w:cs="Arial"/>
          <w:snapToGrid w:val="0"/>
          <w:sz w:val="20"/>
          <w:szCs w:val="20"/>
          <w:lang w:val="pl-PL"/>
        </w:rPr>
        <w:t>instrukcj</w:t>
      </w:r>
      <w:r w:rsidR="00323FE2" w:rsidRPr="00C97CED">
        <w:rPr>
          <w:rFonts w:ascii="Arial" w:hAnsi="Arial" w:cs="Arial"/>
          <w:snapToGrid w:val="0"/>
          <w:sz w:val="20"/>
          <w:szCs w:val="20"/>
          <w:lang w:val="pl-PL"/>
        </w:rPr>
        <w:t>a</w:t>
      </w:r>
      <w:r w:rsidR="00BC0C90" w:rsidRPr="00C97CED">
        <w:rPr>
          <w:rFonts w:ascii="Arial" w:hAnsi="Arial" w:cs="Arial"/>
          <w:snapToGrid w:val="0"/>
          <w:sz w:val="20"/>
          <w:szCs w:val="20"/>
          <w:lang w:val="pl-PL"/>
        </w:rPr>
        <w:t xml:space="preserve"> składowania i montażu </w:t>
      </w:r>
      <w:r w:rsidR="002101AE" w:rsidRPr="00C97CED">
        <w:rPr>
          <w:rFonts w:ascii="Arial" w:hAnsi="Arial" w:cs="Arial"/>
          <w:snapToGrid w:val="0"/>
          <w:sz w:val="20"/>
          <w:szCs w:val="20"/>
          <w:lang w:val="pl-PL"/>
        </w:rPr>
        <w:t>modułów</w:t>
      </w:r>
      <w:r w:rsidR="00BC0C90" w:rsidRPr="00C97CED">
        <w:rPr>
          <w:rFonts w:ascii="Arial" w:hAnsi="Arial" w:cs="Arial"/>
          <w:snapToGrid w:val="0"/>
          <w:sz w:val="20"/>
          <w:szCs w:val="20"/>
          <w:lang w:val="pl-PL"/>
        </w:rPr>
        <w:t xml:space="preserve"> oraz rysunki modułów katalizatora, </w:t>
      </w:r>
      <w:r w:rsidR="000C544E" w:rsidRPr="00C97CED">
        <w:rPr>
          <w:rFonts w:ascii="Arial" w:hAnsi="Arial" w:cs="Arial"/>
          <w:snapToGrid w:val="0"/>
          <w:sz w:val="20"/>
          <w:szCs w:val="20"/>
          <w:lang w:val="pl-PL"/>
        </w:rPr>
        <w:t>uszczelnień</w:t>
      </w:r>
      <w:r w:rsidR="00323FE2" w:rsidRPr="00C97CED">
        <w:rPr>
          <w:rFonts w:ascii="Arial" w:hAnsi="Arial" w:cs="Arial"/>
          <w:snapToGrid w:val="0"/>
          <w:sz w:val="20"/>
          <w:szCs w:val="20"/>
          <w:lang w:val="pl-PL"/>
        </w:rPr>
        <w:t>, elementów ustalających położenie modułów</w:t>
      </w:r>
      <w:r w:rsidR="000C544E" w:rsidRPr="00C97CED">
        <w:rPr>
          <w:rFonts w:ascii="Arial" w:hAnsi="Arial" w:cs="Arial"/>
          <w:snapToGrid w:val="0"/>
          <w:sz w:val="20"/>
          <w:szCs w:val="20"/>
          <w:lang w:val="pl-PL"/>
        </w:rPr>
        <w:t xml:space="preserve">, </w:t>
      </w:r>
      <w:r w:rsidR="00BC0C90" w:rsidRPr="00C97CED">
        <w:rPr>
          <w:rFonts w:ascii="Arial" w:hAnsi="Arial" w:cs="Arial"/>
          <w:snapToGrid w:val="0"/>
          <w:sz w:val="20"/>
          <w:szCs w:val="20"/>
          <w:lang w:val="pl-PL"/>
        </w:rPr>
        <w:t>na</w:t>
      </w:r>
      <w:r w:rsidR="00C41552" w:rsidRPr="00C97CED">
        <w:rPr>
          <w:rFonts w:ascii="Arial" w:hAnsi="Arial" w:cs="Arial"/>
          <w:snapToGrid w:val="0"/>
          <w:sz w:val="20"/>
          <w:szCs w:val="20"/>
          <w:lang w:val="pl-PL"/>
        </w:rPr>
        <w:t>rzędzi i trawersy transportowej - 3 egzemplarze.</w:t>
      </w:r>
      <w:r w:rsidR="000A028E" w:rsidRPr="001D70E6">
        <w:rPr>
          <w:lang w:val="pl-PL"/>
        </w:rPr>
        <w:t xml:space="preserve"> </w:t>
      </w:r>
      <w:r w:rsidR="000A028E" w:rsidRPr="000A028E">
        <w:rPr>
          <w:rFonts w:ascii="Arial" w:hAnsi="Arial" w:cs="Arial"/>
          <w:snapToGrid w:val="0"/>
          <w:sz w:val="20"/>
          <w:szCs w:val="20"/>
          <w:lang w:val="pl-PL"/>
        </w:rPr>
        <w:t>(dostawa wraz z pierwszą dostawą modułów)</w:t>
      </w:r>
      <w:r w:rsidR="000A028E">
        <w:rPr>
          <w:rFonts w:ascii="Arial" w:hAnsi="Arial" w:cs="Arial"/>
          <w:snapToGrid w:val="0"/>
          <w:sz w:val="20"/>
          <w:szCs w:val="20"/>
          <w:lang w:val="pl-PL"/>
        </w:rPr>
        <w:t>.</w:t>
      </w:r>
    </w:p>
    <w:p w14:paraId="6D815328" w14:textId="77777777" w:rsidR="009062A6" w:rsidRPr="00773020" w:rsidRDefault="009062A6" w:rsidP="00F5346C">
      <w:pPr>
        <w:pStyle w:val="Akapitzlist"/>
        <w:spacing w:line="276" w:lineRule="auto"/>
        <w:ind w:left="1429"/>
        <w:jc w:val="both"/>
        <w:rPr>
          <w:rFonts w:ascii="Arial" w:hAnsi="Arial" w:cs="Arial"/>
          <w:sz w:val="20"/>
          <w:szCs w:val="20"/>
          <w:lang w:val="pl-PL"/>
        </w:rPr>
      </w:pPr>
    </w:p>
    <w:p w14:paraId="15601A6C" w14:textId="77777777" w:rsidR="00490AED" w:rsidRPr="00CE2645" w:rsidRDefault="007617C0" w:rsidP="00F5346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5F5521" w:rsidRPr="00CE2645">
        <w:rPr>
          <w:rFonts w:ascii="Arial" w:hAnsi="Arial" w:cs="Arial"/>
          <w:sz w:val="20"/>
          <w:szCs w:val="20"/>
        </w:rPr>
        <w:t xml:space="preserve"> jest</w:t>
      </w:r>
      <w:r w:rsidR="00091C79" w:rsidRPr="00CE2645">
        <w:rPr>
          <w:rFonts w:ascii="Arial" w:hAnsi="Arial" w:cs="Arial"/>
          <w:sz w:val="20"/>
          <w:szCs w:val="20"/>
        </w:rPr>
        <w:t xml:space="preserve"> odpowiedzialny za dostarczanie modułów </w:t>
      </w:r>
      <w:r w:rsidR="00490AED" w:rsidRPr="00CE2645">
        <w:rPr>
          <w:rFonts w:ascii="Arial" w:hAnsi="Arial" w:cs="Arial"/>
          <w:sz w:val="20"/>
          <w:szCs w:val="20"/>
        </w:rPr>
        <w:t xml:space="preserve">dostosowanych </w:t>
      </w:r>
      <w:r w:rsidR="005471D5" w:rsidRPr="00CE2645">
        <w:rPr>
          <w:rFonts w:ascii="Arial" w:hAnsi="Arial" w:cs="Arial"/>
          <w:sz w:val="20"/>
          <w:szCs w:val="20"/>
        </w:rPr>
        <w:t>d</w:t>
      </w:r>
      <w:r w:rsidR="00091C79" w:rsidRPr="00CE2645">
        <w:rPr>
          <w:rFonts w:ascii="Arial" w:hAnsi="Arial" w:cs="Arial"/>
          <w:sz w:val="20"/>
          <w:szCs w:val="20"/>
        </w:rPr>
        <w:t xml:space="preserve">o istniejących reaktorów </w:t>
      </w:r>
      <w:r w:rsidR="005F5521" w:rsidRPr="00CE2645">
        <w:rPr>
          <w:rFonts w:ascii="Arial" w:hAnsi="Arial" w:cs="Arial"/>
          <w:sz w:val="20"/>
          <w:szCs w:val="20"/>
        </w:rPr>
        <w:t>Instalacji</w:t>
      </w:r>
      <w:r w:rsidR="00D64622" w:rsidRPr="00CE2645">
        <w:rPr>
          <w:rFonts w:ascii="Arial" w:hAnsi="Arial" w:cs="Arial"/>
          <w:sz w:val="20"/>
          <w:szCs w:val="20"/>
        </w:rPr>
        <w:t xml:space="preserve"> </w:t>
      </w:r>
      <w:r w:rsidR="00091C79" w:rsidRPr="00CE2645">
        <w:rPr>
          <w:rFonts w:ascii="Arial" w:hAnsi="Arial" w:cs="Arial"/>
          <w:sz w:val="20"/>
          <w:szCs w:val="20"/>
        </w:rPr>
        <w:t xml:space="preserve">SCR bez konieczności </w:t>
      </w:r>
      <w:r w:rsidR="00901E55" w:rsidRPr="00CE2645">
        <w:rPr>
          <w:rFonts w:ascii="Arial" w:hAnsi="Arial" w:cs="Arial"/>
          <w:sz w:val="20"/>
          <w:szCs w:val="20"/>
        </w:rPr>
        <w:t xml:space="preserve">jakichkolwiek </w:t>
      </w:r>
      <w:r w:rsidR="00B70D5A" w:rsidRPr="00CE2645">
        <w:rPr>
          <w:rFonts w:ascii="Arial" w:hAnsi="Arial" w:cs="Arial"/>
          <w:sz w:val="20"/>
          <w:szCs w:val="20"/>
        </w:rPr>
        <w:t>przeróbek</w:t>
      </w:r>
      <w:r w:rsidR="00091C79" w:rsidRPr="00CE2645">
        <w:rPr>
          <w:rFonts w:ascii="Arial" w:hAnsi="Arial" w:cs="Arial"/>
          <w:sz w:val="20"/>
          <w:szCs w:val="20"/>
        </w:rPr>
        <w:t xml:space="preserve"> </w:t>
      </w:r>
      <w:r w:rsidR="005F5521" w:rsidRPr="00CE2645">
        <w:rPr>
          <w:rFonts w:ascii="Arial" w:hAnsi="Arial" w:cs="Arial"/>
          <w:sz w:val="20"/>
          <w:szCs w:val="20"/>
        </w:rPr>
        <w:t>istniejących</w:t>
      </w:r>
      <w:r w:rsidR="00901E55" w:rsidRPr="00CE2645">
        <w:rPr>
          <w:rFonts w:ascii="Arial" w:hAnsi="Arial" w:cs="Arial"/>
          <w:sz w:val="20"/>
          <w:szCs w:val="20"/>
        </w:rPr>
        <w:t xml:space="preserve"> konstrukcji</w:t>
      </w:r>
      <w:r w:rsidR="005F5521" w:rsidRPr="00CE2645">
        <w:rPr>
          <w:rFonts w:ascii="Arial" w:hAnsi="Arial" w:cs="Arial"/>
          <w:sz w:val="20"/>
          <w:szCs w:val="20"/>
        </w:rPr>
        <w:t xml:space="preserve"> </w:t>
      </w:r>
      <w:r w:rsidR="00091C79" w:rsidRPr="00CE2645">
        <w:rPr>
          <w:rFonts w:ascii="Arial" w:hAnsi="Arial" w:cs="Arial"/>
          <w:sz w:val="20"/>
          <w:szCs w:val="20"/>
        </w:rPr>
        <w:t>reaktor</w:t>
      </w:r>
      <w:r w:rsidR="005F5521" w:rsidRPr="00CE2645">
        <w:rPr>
          <w:rFonts w:ascii="Arial" w:hAnsi="Arial" w:cs="Arial"/>
          <w:sz w:val="20"/>
          <w:szCs w:val="20"/>
        </w:rPr>
        <w:t>ów</w:t>
      </w:r>
      <w:r w:rsidR="00091C79" w:rsidRPr="00CE2645">
        <w:rPr>
          <w:rFonts w:ascii="Arial" w:hAnsi="Arial" w:cs="Arial"/>
          <w:sz w:val="20"/>
          <w:szCs w:val="20"/>
        </w:rPr>
        <w:t>.</w:t>
      </w:r>
      <w:r w:rsidR="00490AED" w:rsidRPr="00CE2645">
        <w:rPr>
          <w:rFonts w:ascii="Arial" w:hAnsi="Arial" w:cs="Arial"/>
          <w:sz w:val="20"/>
          <w:szCs w:val="20"/>
        </w:rPr>
        <w:t xml:space="preserve"> </w:t>
      </w:r>
    </w:p>
    <w:p w14:paraId="22E26280" w14:textId="77777777" w:rsidR="00513F4E" w:rsidRPr="00CE2645" w:rsidRDefault="00901E55" w:rsidP="00C41552">
      <w:pPr>
        <w:tabs>
          <w:tab w:val="num" w:pos="567"/>
        </w:tabs>
        <w:spacing w:line="276" w:lineRule="auto"/>
        <w:ind w:left="567"/>
        <w:rPr>
          <w:rFonts w:ascii="Arial" w:hAnsi="Arial" w:cs="Arial"/>
          <w:sz w:val="20"/>
          <w:szCs w:val="20"/>
        </w:rPr>
      </w:pPr>
      <w:r w:rsidRPr="00CE2645">
        <w:rPr>
          <w:rFonts w:ascii="Arial" w:hAnsi="Arial" w:cs="Arial"/>
          <w:sz w:val="20"/>
          <w:szCs w:val="20"/>
        </w:rPr>
        <w:t>Rysunki</w:t>
      </w:r>
      <w:r w:rsidR="00654781" w:rsidRPr="00CE2645">
        <w:rPr>
          <w:rFonts w:ascii="Arial" w:hAnsi="Arial" w:cs="Arial"/>
          <w:sz w:val="20"/>
          <w:szCs w:val="20"/>
        </w:rPr>
        <w:t xml:space="preserve"> </w:t>
      </w:r>
      <w:r w:rsidRPr="00CE2645">
        <w:rPr>
          <w:rFonts w:ascii="Arial" w:hAnsi="Arial" w:cs="Arial"/>
          <w:sz w:val="20"/>
          <w:szCs w:val="20"/>
        </w:rPr>
        <w:t>konstrukcyjne</w:t>
      </w:r>
      <w:r w:rsidR="0028558A" w:rsidRPr="00CE2645">
        <w:rPr>
          <w:rFonts w:ascii="Arial" w:hAnsi="Arial" w:cs="Arial"/>
          <w:sz w:val="20"/>
          <w:szCs w:val="20"/>
        </w:rPr>
        <w:t xml:space="preserve"> </w:t>
      </w:r>
      <w:r w:rsidR="00C45A58" w:rsidRPr="00CE2645">
        <w:rPr>
          <w:rFonts w:ascii="Arial" w:hAnsi="Arial" w:cs="Arial"/>
          <w:sz w:val="20"/>
          <w:szCs w:val="20"/>
        </w:rPr>
        <w:t xml:space="preserve">istniejących </w:t>
      </w:r>
      <w:r w:rsidR="007617C0" w:rsidRPr="00CE2645">
        <w:rPr>
          <w:rFonts w:ascii="Arial" w:hAnsi="Arial" w:cs="Arial"/>
          <w:sz w:val="20"/>
          <w:szCs w:val="20"/>
        </w:rPr>
        <w:t xml:space="preserve">w Enea </w:t>
      </w:r>
      <w:r w:rsidR="00724186" w:rsidRPr="00CE2645">
        <w:rPr>
          <w:rFonts w:ascii="Arial" w:hAnsi="Arial" w:cs="Arial"/>
          <w:sz w:val="20"/>
          <w:szCs w:val="20"/>
        </w:rPr>
        <w:t xml:space="preserve">Elektrownia </w:t>
      </w:r>
      <w:r w:rsidR="007617C0" w:rsidRPr="00CE2645">
        <w:rPr>
          <w:rFonts w:ascii="Arial" w:hAnsi="Arial" w:cs="Arial"/>
          <w:sz w:val="20"/>
          <w:szCs w:val="20"/>
        </w:rPr>
        <w:t>Połaniec</w:t>
      </w:r>
      <w:r w:rsidR="00724186" w:rsidRPr="00CE2645">
        <w:rPr>
          <w:rFonts w:ascii="Arial" w:hAnsi="Arial" w:cs="Arial"/>
          <w:sz w:val="20"/>
          <w:szCs w:val="20"/>
        </w:rPr>
        <w:t xml:space="preserve"> S.A.</w:t>
      </w:r>
      <w:r w:rsidR="007617C0" w:rsidRPr="00CE2645">
        <w:rPr>
          <w:rFonts w:ascii="Arial" w:hAnsi="Arial" w:cs="Arial"/>
          <w:sz w:val="20"/>
          <w:szCs w:val="20"/>
        </w:rPr>
        <w:t xml:space="preserve"> </w:t>
      </w:r>
      <w:r w:rsidR="00654781" w:rsidRPr="00CE2645">
        <w:rPr>
          <w:rFonts w:ascii="Arial" w:hAnsi="Arial" w:cs="Arial"/>
          <w:sz w:val="20"/>
          <w:szCs w:val="20"/>
        </w:rPr>
        <w:t xml:space="preserve">reaktorów </w:t>
      </w:r>
      <w:r w:rsidR="007617C0" w:rsidRPr="00CE2645">
        <w:rPr>
          <w:rFonts w:ascii="Arial" w:hAnsi="Arial" w:cs="Arial"/>
          <w:sz w:val="20"/>
          <w:szCs w:val="20"/>
        </w:rPr>
        <w:t xml:space="preserve">Instalacji SCR </w:t>
      </w:r>
      <w:r w:rsidR="00C45A58" w:rsidRPr="00CE2645">
        <w:rPr>
          <w:rFonts w:ascii="Arial" w:hAnsi="Arial" w:cs="Arial"/>
          <w:sz w:val="20"/>
          <w:szCs w:val="20"/>
        </w:rPr>
        <w:t>(z 54 modułami w warstwie</w:t>
      </w:r>
      <w:r w:rsidR="00CC215F" w:rsidRPr="00CE2645">
        <w:rPr>
          <w:rFonts w:ascii="Arial" w:hAnsi="Arial" w:cs="Arial"/>
          <w:sz w:val="20"/>
          <w:szCs w:val="20"/>
        </w:rPr>
        <w:t xml:space="preserve"> oraz 63 modułami w warstwie</w:t>
      </w:r>
      <w:r w:rsidR="00C45A58" w:rsidRPr="00CE2645">
        <w:rPr>
          <w:rFonts w:ascii="Arial" w:hAnsi="Arial" w:cs="Arial"/>
          <w:sz w:val="20"/>
          <w:szCs w:val="20"/>
        </w:rPr>
        <w:t xml:space="preserve">) </w:t>
      </w:r>
      <w:r w:rsidR="00C41552" w:rsidRPr="00CE2645">
        <w:rPr>
          <w:rFonts w:ascii="Arial" w:hAnsi="Arial" w:cs="Arial"/>
          <w:sz w:val="20"/>
          <w:szCs w:val="20"/>
        </w:rPr>
        <w:t>zawiera</w:t>
      </w:r>
      <w:r w:rsidRPr="00CE2645">
        <w:rPr>
          <w:rFonts w:ascii="Arial" w:hAnsi="Arial" w:cs="Arial"/>
          <w:sz w:val="20"/>
          <w:szCs w:val="20"/>
        </w:rPr>
        <w:t xml:space="preserve"> </w:t>
      </w:r>
      <w:r w:rsidR="00654781" w:rsidRPr="00CE2645">
        <w:rPr>
          <w:rFonts w:ascii="Arial" w:hAnsi="Arial" w:cs="Arial"/>
          <w:sz w:val="20"/>
          <w:szCs w:val="20"/>
        </w:rPr>
        <w:t xml:space="preserve">załącznik </w:t>
      </w:r>
      <w:r w:rsidR="00924C18">
        <w:rPr>
          <w:rFonts w:ascii="Arial" w:hAnsi="Arial" w:cs="Arial"/>
          <w:sz w:val="20"/>
          <w:szCs w:val="20"/>
        </w:rPr>
        <w:t xml:space="preserve">nr </w:t>
      </w:r>
      <w:r w:rsidR="00C41552" w:rsidRPr="00CE2645">
        <w:rPr>
          <w:rFonts w:ascii="Arial" w:hAnsi="Arial" w:cs="Arial"/>
          <w:sz w:val="20"/>
          <w:szCs w:val="20"/>
        </w:rPr>
        <w:t>1</w:t>
      </w:r>
      <w:r w:rsidR="00CC215F" w:rsidRPr="00CE2645">
        <w:rPr>
          <w:rFonts w:ascii="Arial" w:hAnsi="Arial" w:cs="Arial"/>
          <w:sz w:val="20"/>
          <w:szCs w:val="20"/>
        </w:rPr>
        <w:t xml:space="preserve"> </w:t>
      </w:r>
      <w:r w:rsidRPr="00CE2645">
        <w:rPr>
          <w:rFonts w:ascii="Arial" w:hAnsi="Arial" w:cs="Arial"/>
          <w:sz w:val="20"/>
          <w:szCs w:val="20"/>
        </w:rPr>
        <w:t xml:space="preserve">do </w:t>
      </w:r>
      <w:r w:rsidR="00F84C88">
        <w:rPr>
          <w:rFonts w:ascii="Arial" w:hAnsi="Arial" w:cs="Arial"/>
          <w:sz w:val="20"/>
          <w:szCs w:val="20"/>
        </w:rPr>
        <w:t>SWZ</w:t>
      </w:r>
      <w:r w:rsidRPr="00CE2645">
        <w:rPr>
          <w:rFonts w:ascii="Arial" w:hAnsi="Arial" w:cs="Arial"/>
          <w:sz w:val="20"/>
          <w:szCs w:val="20"/>
        </w:rPr>
        <w:t xml:space="preserve"> </w:t>
      </w:r>
      <w:r w:rsidR="00CE133E" w:rsidRPr="00CE2645">
        <w:rPr>
          <w:rFonts w:ascii="Arial" w:hAnsi="Arial" w:cs="Arial"/>
          <w:sz w:val="20"/>
          <w:szCs w:val="20"/>
        </w:rPr>
        <w:t>C</w:t>
      </w:r>
      <w:r w:rsidR="007617C0" w:rsidRPr="00CE2645">
        <w:rPr>
          <w:rFonts w:ascii="Arial" w:hAnsi="Arial" w:cs="Arial"/>
          <w:sz w:val="20"/>
          <w:szCs w:val="20"/>
        </w:rPr>
        <w:t xml:space="preserve">zęść </w:t>
      </w:r>
      <w:r w:rsidR="00C41552" w:rsidRPr="00CE2645">
        <w:rPr>
          <w:rFonts w:ascii="Arial" w:hAnsi="Arial" w:cs="Arial"/>
          <w:sz w:val="20"/>
          <w:szCs w:val="20"/>
        </w:rPr>
        <w:t>II.</w:t>
      </w:r>
    </w:p>
    <w:p w14:paraId="61E983FE" w14:textId="77777777" w:rsidR="00C41552" w:rsidRPr="00CE2645" w:rsidRDefault="00724186" w:rsidP="001E4F7C">
      <w:pPr>
        <w:tabs>
          <w:tab w:val="num" w:pos="567"/>
        </w:tabs>
        <w:spacing w:line="276" w:lineRule="auto"/>
        <w:ind w:left="567"/>
        <w:rPr>
          <w:rFonts w:ascii="Arial" w:hAnsi="Arial" w:cs="Arial"/>
          <w:sz w:val="20"/>
          <w:szCs w:val="20"/>
        </w:rPr>
      </w:pPr>
      <w:r w:rsidRPr="00CE2645">
        <w:rPr>
          <w:rFonts w:ascii="Arial" w:hAnsi="Arial" w:cs="Arial"/>
          <w:sz w:val="20"/>
          <w:szCs w:val="20"/>
        </w:rPr>
        <w:t xml:space="preserve">Rysunki konstrukcyjne rusztów pod moduły katalizatora zawiera załącznik nr 2 do </w:t>
      </w:r>
      <w:r w:rsidR="00F84C88">
        <w:rPr>
          <w:rFonts w:ascii="Arial" w:hAnsi="Arial" w:cs="Arial"/>
          <w:sz w:val="20"/>
          <w:szCs w:val="20"/>
        </w:rPr>
        <w:t>SWZ</w:t>
      </w:r>
      <w:r w:rsidRPr="00CE2645">
        <w:rPr>
          <w:rFonts w:ascii="Arial" w:hAnsi="Arial" w:cs="Arial"/>
          <w:sz w:val="20"/>
          <w:szCs w:val="20"/>
        </w:rPr>
        <w:t xml:space="preserve"> cz. II.</w:t>
      </w:r>
    </w:p>
    <w:p w14:paraId="567989A7" w14:textId="77777777" w:rsidR="00C41552" w:rsidRPr="00CE2645" w:rsidRDefault="00C41552" w:rsidP="00FD5545">
      <w:pPr>
        <w:pStyle w:val="Nagwek1"/>
        <w:numPr>
          <w:ilvl w:val="0"/>
          <w:numId w:val="41"/>
        </w:numPr>
        <w:spacing w:after="240"/>
        <w:rPr>
          <w:sz w:val="20"/>
          <w:szCs w:val="20"/>
        </w:rPr>
      </w:pPr>
      <w:bookmarkStart w:id="112" w:name="_Toc133912312"/>
      <w:bookmarkStart w:id="113" w:name="_Toc133912429"/>
      <w:bookmarkStart w:id="114" w:name="_Toc134516708"/>
      <w:r w:rsidRPr="00CE2645">
        <w:rPr>
          <w:sz w:val="20"/>
          <w:szCs w:val="20"/>
        </w:rPr>
        <w:lastRenderedPageBreak/>
        <w:t>Terminy dostaw</w:t>
      </w:r>
      <w:bookmarkEnd w:id="112"/>
      <w:bookmarkEnd w:id="113"/>
      <w:bookmarkEnd w:id="114"/>
    </w:p>
    <w:p w14:paraId="0FA2B878" w14:textId="77777777" w:rsidR="001E4F7C" w:rsidRPr="00CE2645" w:rsidRDefault="008C16BC" w:rsidP="00BA42BF">
      <w:pPr>
        <w:spacing w:after="80" w:line="276" w:lineRule="auto"/>
        <w:ind w:left="567"/>
        <w:rPr>
          <w:rFonts w:ascii="Arial" w:hAnsi="Arial" w:cs="Arial"/>
          <w:sz w:val="20"/>
          <w:szCs w:val="20"/>
        </w:rPr>
      </w:pPr>
      <w:r w:rsidRPr="00CE2645">
        <w:rPr>
          <w:rFonts w:ascii="Arial" w:hAnsi="Arial" w:cs="Arial"/>
          <w:sz w:val="20"/>
          <w:szCs w:val="20"/>
        </w:rPr>
        <w:t>Dla zamówionych 10 warstw modułów katalitycznych, będą miały zastosowanie następujące terminy dostawy:</w:t>
      </w:r>
    </w:p>
    <w:tbl>
      <w:tblPr>
        <w:tblStyle w:val="Tabelasiatki5ciemnaakcent1"/>
        <w:tblW w:w="0" w:type="auto"/>
        <w:jc w:val="center"/>
        <w:tblLook w:val="04A0" w:firstRow="1" w:lastRow="0" w:firstColumn="1" w:lastColumn="0" w:noHBand="0" w:noVBand="1"/>
      </w:tblPr>
      <w:tblGrid>
        <w:gridCol w:w="1317"/>
        <w:gridCol w:w="1006"/>
        <w:gridCol w:w="1678"/>
        <w:gridCol w:w="2126"/>
        <w:gridCol w:w="2126"/>
      </w:tblGrid>
      <w:tr w:rsidR="008C16BC" w:rsidRPr="00AD1968" w14:paraId="17D9192C" w14:textId="77777777" w:rsidTr="00F84C88">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708B7D2D"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Lp. dostarczanej warstwy</w:t>
            </w:r>
          </w:p>
        </w:tc>
        <w:tc>
          <w:tcPr>
            <w:tcW w:w="907" w:type="dxa"/>
            <w:vAlign w:val="center"/>
            <w:hideMark/>
          </w:tcPr>
          <w:p w14:paraId="324E2048" w14:textId="77777777" w:rsidR="008C16BC" w:rsidRPr="00AD1968" w:rsidRDefault="008C16BC" w:rsidP="00AD1968">
            <w:pPr>
              <w:tabs>
                <w:tab w:val="left" w:pos="993"/>
              </w:tabs>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Ilość szt. modułów</w:t>
            </w:r>
          </w:p>
        </w:tc>
        <w:tc>
          <w:tcPr>
            <w:tcW w:w="1678" w:type="dxa"/>
            <w:vAlign w:val="center"/>
            <w:hideMark/>
          </w:tcPr>
          <w:p w14:paraId="7A394A96" w14:textId="77777777" w:rsidR="008C16BC" w:rsidRPr="00AD1968" w:rsidRDefault="008C16BC" w:rsidP="00AD1968">
            <w:pPr>
              <w:tabs>
                <w:tab w:val="left" w:pos="993"/>
              </w:tabs>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Szacowany termin dostawy</w:t>
            </w:r>
          </w:p>
        </w:tc>
        <w:tc>
          <w:tcPr>
            <w:tcW w:w="2126" w:type="dxa"/>
            <w:vAlign w:val="center"/>
            <w:hideMark/>
          </w:tcPr>
          <w:p w14:paraId="02EF53EF" w14:textId="77777777" w:rsidR="008C16BC" w:rsidRPr="00AD1968" w:rsidRDefault="008C16BC" w:rsidP="00AD1968">
            <w:pPr>
              <w:tabs>
                <w:tab w:val="left" w:pos="993"/>
              </w:tabs>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Planowane przeznaczenie</w:t>
            </w:r>
          </w:p>
        </w:tc>
        <w:tc>
          <w:tcPr>
            <w:tcW w:w="2126" w:type="dxa"/>
            <w:vAlign w:val="center"/>
            <w:hideMark/>
          </w:tcPr>
          <w:p w14:paraId="3273999E" w14:textId="77777777" w:rsidR="008C16BC" w:rsidRPr="00AD1968" w:rsidRDefault="008C16BC" w:rsidP="00AD1968">
            <w:pPr>
              <w:tabs>
                <w:tab w:val="left" w:pos="993"/>
              </w:tabs>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Planowany termin montażu</w:t>
            </w:r>
          </w:p>
        </w:tc>
      </w:tr>
      <w:tr w:rsidR="008C16BC" w:rsidRPr="00AD1968" w14:paraId="3C8B8A3E" w14:textId="77777777" w:rsidTr="000A028E">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7EA75E22"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1</w:t>
            </w:r>
          </w:p>
        </w:tc>
        <w:tc>
          <w:tcPr>
            <w:tcW w:w="907" w:type="dxa"/>
            <w:vAlign w:val="center"/>
            <w:hideMark/>
          </w:tcPr>
          <w:p w14:paraId="75D3448C"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63</w:t>
            </w:r>
          </w:p>
        </w:tc>
        <w:tc>
          <w:tcPr>
            <w:tcW w:w="1678" w:type="dxa"/>
            <w:vAlign w:val="center"/>
            <w:hideMark/>
          </w:tcPr>
          <w:p w14:paraId="44F994FD" w14:textId="77777777" w:rsidR="008C16BC" w:rsidRPr="00AD1968" w:rsidRDefault="00D05645"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AD1968">
              <w:rPr>
                <w:rFonts w:ascii="Arial" w:hAnsi="Arial" w:cs="Arial"/>
                <w:color w:val="000000" w:themeColor="text1"/>
                <w:sz w:val="18"/>
                <w:szCs w:val="18"/>
              </w:rPr>
              <w:t>30</w:t>
            </w:r>
            <w:r w:rsidR="008C16BC" w:rsidRPr="00AD1968">
              <w:rPr>
                <w:rFonts w:ascii="Arial" w:hAnsi="Arial" w:cs="Arial"/>
                <w:color w:val="000000" w:themeColor="text1"/>
                <w:sz w:val="18"/>
                <w:szCs w:val="18"/>
              </w:rPr>
              <w:t>.04.2024</w:t>
            </w:r>
          </w:p>
        </w:tc>
        <w:tc>
          <w:tcPr>
            <w:tcW w:w="2126" w:type="dxa"/>
            <w:vAlign w:val="center"/>
            <w:hideMark/>
          </w:tcPr>
          <w:p w14:paraId="35D57791" w14:textId="77777777" w:rsidR="008C16BC" w:rsidRPr="00AD1968" w:rsidRDefault="008C16BC" w:rsidP="000A028E">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5</w:t>
            </w:r>
            <w:r w:rsidR="000A028E">
              <w:rPr>
                <w:rFonts w:ascii="Arial" w:hAnsi="Arial" w:cs="Arial"/>
                <w:sz w:val="18"/>
                <w:szCs w:val="18"/>
              </w:rPr>
              <w:t>. Wraz z dostawą pierwszej warstwy – dostawa urządzeń transportowych oraz dokumentacji wymienionej w pkt. 3</w:t>
            </w:r>
          </w:p>
        </w:tc>
        <w:tc>
          <w:tcPr>
            <w:tcW w:w="2126" w:type="dxa"/>
            <w:vAlign w:val="center"/>
            <w:hideMark/>
          </w:tcPr>
          <w:p w14:paraId="5958BE5B"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Czerwiec 2024</w:t>
            </w:r>
          </w:p>
        </w:tc>
      </w:tr>
      <w:tr w:rsidR="008C16BC" w:rsidRPr="00AD1968" w14:paraId="57401FB6" w14:textId="77777777" w:rsidTr="00AD1968">
        <w:trPr>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5043368D"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2</w:t>
            </w:r>
          </w:p>
        </w:tc>
        <w:tc>
          <w:tcPr>
            <w:tcW w:w="907" w:type="dxa"/>
            <w:vAlign w:val="center"/>
            <w:hideMark/>
          </w:tcPr>
          <w:p w14:paraId="3D90AABF"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63</w:t>
            </w:r>
          </w:p>
        </w:tc>
        <w:tc>
          <w:tcPr>
            <w:tcW w:w="1678" w:type="dxa"/>
            <w:vAlign w:val="center"/>
            <w:hideMark/>
          </w:tcPr>
          <w:p w14:paraId="71F32DF6" w14:textId="77777777" w:rsidR="008C16BC" w:rsidRPr="00AD1968" w:rsidRDefault="00D05645"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D1968">
              <w:rPr>
                <w:rFonts w:ascii="Arial" w:hAnsi="Arial" w:cs="Arial"/>
                <w:color w:val="000000" w:themeColor="text1"/>
                <w:sz w:val="18"/>
                <w:szCs w:val="18"/>
              </w:rPr>
              <w:t>30</w:t>
            </w:r>
            <w:r w:rsidR="008C16BC" w:rsidRPr="00AD1968">
              <w:rPr>
                <w:rFonts w:ascii="Arial" w:hAnsi="Arial" w:cs="Arial"/>
                <w:color w:val="000000" w:themeColor="text1"/>
                <w:sz w:val="18"/>
                <w:szCs w:val="18"/>
              </w:rPr>
              <w:t>.04.2024</w:t>
            </w:r>
          </w:p>
        </w:tc>
        <w:tc>
          <w:tcPr>
            <w:tcW w:w="2126" w:type="dxa"/>
            <w:vAlign w:val="center"/>
            <w:hideMark/>
          </w:tcPr>
          <w:p w14:paraId="193728A3"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5</w:t>
            </w:r>
          </w:p>
        </w:tc>
        <w:tc>
          <w:tcPr>
            <w:tcW w:w="2126" w:type="dxa"/>
            <w:vAlign w:val="center"/>
            <w:hideMark/>
          </w:tcPr>
          <w:p w14:paraId="741EA8D6"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Czerwiec 2024</w:t>
            </w:r>
          </w:p>
        </w:tc>
      </w:tr>
      <w:tr w:rsidR="008C16BC" w:rsidRPr="00AD1968" w14:paraId="0C6866AA" w14:textId="77777777" w:rsidTr="00AD196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520D80A1"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3</w:t>
            </w:r>
          </w:p>
        </w:tc>
        <w:tc>
          <w:tcPr>
            <w:tcW w:w="907" w:type="dxa"/>
            <w:vAlign w:val="center"/>
            <w:hideMark/>
          </w:tcPr>
          <w:p w14:paraId="6B0C6F76"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571CECF0"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01.10.2024</w:t>
            </w:r>
          </w:p>
        </w:tc>
        <w:tc>
          <w:tcPr>
            <w:tcW w:w="2126" w:type="dxa"/>
            <w:vAlign w:val="center"/>
            <w:hideMark/>
          </w:tcPr>
          <w:p w14:paraId="0BBAA2C2"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4</w:t>
            </w:r>
          </w:p>
        </w:tc>
        <w:tc>
          <w:tcPr>
            <w:tcW w:w="2126" w:type="dxa"/>
            <w:vAlign w:val="center"/>
            <w:hideMark/>
          </w:tcPr>
          <w:p w14:paraId="1202B1B7"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Grudzień 2024</w:t>
            </w:r>
          </w:p>
        </w:tc>
      </w:tr>
      <w:tr w:rsidR="008C16BC" w:rsidRPr="00AD1968" w14:paraId="2F06AF33" w14:textId="77777777" w:rsidTr="00AD1968">
        <w:trPr>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1C374F8B"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4</w:t>
            </w:r>
          </w:p>
        </w:tc>
        <w:tc>
          <w:tcPr>
            <w:tcW w:w="907" w:type="dxa"/>
            <w:vAlign w:val="center"/>
            <w:hideMark/>
          </w:tcPr>
          <w:p w14:paraId="10F33B6D"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5E3B735A"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04.11.2024</w:t>
            </w:r>
          </w:p>
        </w:tc>
        <w:tc>
          <w:tcPr>
            <w:tcW w:w="2126" w:type="dxa"/>
            <w:vAlign w:val="center"/>
            <w:hideMark/>
          </w:tcPr>
          <w:p w14:paraId="29C52AB9"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7</w:t>
            </w:r>
          </w:p>
        </w:tc>
        <w:tc>
          <w:tcPr>
            <w:tcW w:w="2126" w:type="dxa"/>
            <w:vAlign w:val="center"/>
            <w:hideMark/>
          </w:tcPr>
          <w:p w14:paraId="0C04CBAF"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Styczeń 2025</w:t>
            </w:r>
          </w:p>
        </w:tc>
      </w:tr>
      <w:tr w:rsidR="008C16BC" w:rsidRPr="00AD1968" w14:paraId="1F6FCBE0" w14:textId="77777777" w:rsidTr="00AD196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2E7BFAF7"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5</w:t>
            </w:r>
          </w:p>
        </w:tc>
        <w:tc>
          <w:tcPr>
            <w:tcW w:w="907" w:type="dxa"/>
            <w:vAlign w:val="center"/>
            <w:hideMark/>
          </w:tcPr>
          <w:p w14:paraId="65579B7D"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6CF4E85E"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04.11.2024</w:t>
            </w:r>
          </w:p>
        </w:tc>
        <w:tc>
          <w:tcPr>
            <w:tcW w:w="2126" w:type="dxa"/>
            <w:vAlign w:val="center"/>
            <w:hideMark/>
          </w:tcPr>
          <w:p w14:paraId="0A8355D0"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7</w:t>
            </w:r>
          </w:p>
        </w:tc>
        <w:tc>
          <w:tcPr>
            <w:tcW w:w="2126" w:type="dxa"/>
            <w:vAlign w:val="center"/>
            <w:hideMark/>
          </w:tcPr>
          <w:p w14:paraId="6B7FC32F"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Styczeń 2025</w:t>
            </w:r>
          </w:p>
        </w:tc>
      </w:tr>
      <w:tr w:rsidR="008C16BC" w:rsidRPr="00AD1968" w14:paraId="07406300" w14:textId="77777777" w:rsidTr="00AD1968">
        <w:trPr>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1EED1623"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6</w:t>
            </w:r>
          </w:p>
        </w:tc>
        <w:tc>
          <w:tcPr>
            <w:tcW w:w="907" w:type="dxa"/>
            <w:vAlign w:val="center"/>
            <w:hideMark/>
          </w:tcPr>
          <w:p w14:paraId="0876F451"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5687725C"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01.04.2025</w:t>
            </w:r>
          </w:p>
        </w:tc>
        <w:tc>
          <w:tcPr>
            <w:tcW w:w="2126" w:type="dxa"/>
            <w:vAlign w:val="center"/>
            <w:hideMark/>
          </w:tcPr>
          <w:p w14:paraId="253B1056"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2</w:t>
            </w:r>
          </w:p>
        </w:tc>
        <w:tc>
          <w:tcPr>
            <w:tcW w:w="2126" w:type="dxa"/>
            <w:vAlign w:val="center"/>
            <w:hideMark/>
          </w:tcPr>
          <w:p w14:paraId="65EE6FB5"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Czerwiec 2025</w:t>
            </w:r>
          </w:p>
        </w:tc>
      </w:tr>
      <w:tr w:rsidR="008C16BC" w:rsidRPr="00AD1968" w14:paraId="4B8A7146" w14:textId="77777777" w:rsidTr="00AD196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4C22AE39"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7</w:t>
            </w:r>
          </w:p>
        </w:tc>
        <w:tc>
          <w:tcPr>
            <w:tcW w:w="907" w:type="dxa"/>
            <w:vAlign w:val="center"/>
            <w:hideMark/>
          </w:tcPr>
          <w:p w14:paraId="69829586"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51AF2732"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01.04.2025</w:t>
            </w:r>
          </w:p>
        </w:tc>
        <w:tc>
          <w:tcPr>
            <w:tcW w:w="2126" w:type="dxa"/>
            <w:vAlign w:val="center"/>
            <w:hideMark/>
          </w:tcPr>
          <w:p w14:paraId="477F8A1F"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2</w:t>
            </w:r>
          </w:p>
        </w:tc>
        <w:tc>
          <w:tcPr>
            <w:tcW w:w="2126" w:type="dxa"/>
            <w:vAlign w:val="center"/>
            <w:hideMark/>
          </w:tcPr>
          <w:p w14:paraId="02E2A2C1"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Czerwiec 2025</w:t>
            </w:r>
          </w:p>
        </w:tc>
      </w:tr>
      <w:tr w:rsidR="008C16BC" w:rsidRPr="00AD1968" w14:paraId="23798D21" w14:textId="77777777" w:rsidTr="00AD1968">
        <w:trPr>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192855E3"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8</w:t>
            </w:r>
          </w:p>
        </w:tc>
        <w:tc>
          <w:tcPr>
            <w:tcW w:w="907" w:type="dxa"/>
            <w:vAlign w:val="center"/>
            <w:hideMark/>
          </w:tcPr>
          <w:p w14:paraId="3B73AC93"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5FB04556"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05.05.2025</w:t>
            </w:r>
          </w:p>
        </w:tc>
        <w:tc>
          <w:tcPr>
            <w:tcW w:w="2126" w:type="dxa"/>
            <w:vAlign w:val="center"/>
            <w:hideMark/>
          </w:tcPr>
          <w:p w14:paraId="0860EE74"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4</w:t>
            </w:r>
          </w:p>
        </w:tc>
        <w:tc>
          <w:tcPr>
            <w:tcW w:w="2126" w:type="dxa"/>
            <w:vAlign w:val="center"/>
            <w:hideMark/>
          </w:tcPr>
          <w:p w14:paraId="09A89570"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Lipiec 2025</w:t>
            </w:r>
          </w:p>
        </w:tc>
      </w:tr>
      <w:tr w:rsidR="008C16BC" w:rsidRPr="00AD1968" w14:paraId="2DDEE04B" w14:textId="77777777" w:rsidTr="00AD196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0928019C"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9</w:t>
            </w:r>
          </w:p>
        </w:tc>
        <w:tc>
          <w:tcPr>
            <w:tcW w:w="907" w:type="dxa"/>
            <w:vAlign w:val="center"/>
            <w:hideMark/>
          </w:tcPr>
          <w:p w14:paraId="5ED2703F"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4A291207"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01.09.2025</w:t>
            </w:r>
          </w:p>
        </w:tc>
        <w:tc>
          <w:tcPr>
            <w:tcW w:w="2126" w:type="dxa"/>
            <w:vAlign w:val="center"/>
            <w:hideMark/>
          </w:tcPr>
          <w:p w14:paraId="24A57B06"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3</w:t>
            </w:r>
          </w:p>
        </w:tc>
        <w:tc>
          <w:tcPr>
            <w:tcW w:w="2126" w:type="dxa"/>
            <w:vAlign w:val="center"/>
            <w:hideMark/>
          </w:tcPr>
          <w:p w14:paraId="7B6D5EE8" w14:textId="77777777" w:rsidR="008C16BC" w:rsidRPr="00AD1968" w:rsidRDefault="008C16BC" w:rsidP="00AD1968">
            <w:pPr>
              <w:tabs>
                <w:tab w:val="left" w:pos="993"/>
              </w:tabs>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1968">
              <w:rPr>
                <w:rFonts w:ascii="Arial" w:hAnsi="Arial" w:cs="Arial"/>
                <w:sz w:val="18"/>
                <w:szCs w:val="18"/>
              </w:rPr>
              <w:t>Listopad 2025</w:t>
            </w:r>
          </w:p>
        </w:tc>
      </w:tr>
      <w:tr w:rsidR="008C16BC" w:rsidRPr="00AD1968" w14:paraId="4CE8DC54" w14:textId="77777777" w:rsidTr="00AD1968">
        <w:trPr>
          <w:trHeight w:val="227"/>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5A4F7A61" w14:textId="77777777" w:rsidR="008C16BC" w:rsidRPr="00AD1968" w:rsidRDefault="008C16BC" w:rsidP="00AD1968">
            <w:pPr>
              <w:tabs>
                <w:tab w:val="left" w:pos="993"/>
              </w:tabs>
              <w:spacing w:after="120"/>
              <w:ind w:left="0"/>
              <w:jc w:val="center"/>
              <w:rPr>
                <w:rFonts w:ascii="Arial" w:hAnsi="Arial" w:cs="Arial"/>
                <w:sz w:val="18"/>
                <w:szCs w:val="18"/>
              </w:rPr>
            </w:pPr>
            <w:r w:rsidRPr="00AD1968">
              <w:rPr>
                <w:rFonts w:ascii="Arial" w:hAnsi="Arial" w:cs="Arial"/>
                <w:sz w:val="18"/>
                <w:szCs w:val="18"/>
              </w:rPr>
              <w:t>10</w:t>
            </w:r>
          </w:p>
        </w:tc>
        <w:tc>
          <w:tcPr>
            <w:tcW w:w="907" w:type="dxa"/>
            <w:vAlign w:val="center"/>
            <w:hideMark/>
          </w:tcPr>
          <w:p w14:paraId="3616D2FA"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54</w:t>
            </w:r>
          </w:p>
        </w:tc>
        <w:tc>
          <w:tcPr>
            <w:tcW w:w="1678" w:type="dxa"/>
            <w:vAlign w:val="center"/>
            <w:hideMark/>
          </w:tcPr>
          <w:p w14:paraId="24A87E57"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01.09.2025</w:t>
            </w:r>
          </w:p>
        </w:tc>
        <w:tc>
          <w:tcPr>
            <w:tcW w:w="2126" w:type="dxa"/>
            <w:vAlign w:val="center"/>
            <w:hideMark/>
          </w:tcPr>
          <w:p w14:paraId="6F0387F3"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Reaktor SCR bloku nr 3</w:t>
            </w:r>
          </w:p>
        </w:tc>
        <w:tc>
          <w:tcPr>
            <w:tcW w:w="2126" w:type="dxa"/>
            <w:vAlign w:val="center"/>
            <w:hideMark/>
          </w:tcPr>
          <w:p w14:paraId="758365E4" w14:textId="77777777" w:rsidR="008C16BC" w:rsidRPr="00AD1968" w:rsidRDefault="008C16BC" w:rsidP="00AD1968">
            <w:pPr>
              <w:tabs>
                <w:tab w:val="left" w:pos="993"/>
              </w:tabs>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1968">
              <w:rPr>
                <w:rFonts w:ascii="Arial" w:hAnsi="Arial" w:cs="Arial"/>
                <w:sz w:val="18"/>
                <w:szCs w:val="18"/>
              </w:rPr>
              <w:t>Listopad 2025</w:t>
            </w:r>
          </w:p>
        </w:tc>
      </w:tr>
    </w:tbl>
    <w:p w14:paraId="1C597023" w14:textId="77777777" w:rsidR="00DE54D9" w:rsidRDefault="00DE54D9" w:rsidP="008C16BC">
      <w:pPr>
        <w:spacing w:after="80" w:line="276" w:lineRule="auto"/>
        <w:ind w:left="567"/>
        <w:rPr>
          <w:rFonts w:ascii="Arial" w:hAnsi="Arial" w:cs="Arial"/>
          <w:sz w:val="20"/>
          <w:szCs w:val="20"/>
        </w:rPr>
      </w:pPr>
    </w:p>
    <w:p w14:paraId="2E2FBE97" w14:textId="77777777" w:rsidR="008C16BC" w:rsidRPr="00CE2645" w:rsidRDefault="00DE54D9" w:rsidP="00DE54D9">
      <w:pPr>
        <w:spacing w:after="80" w:line="276" w:lineRule="auto"/>
        <w:ind w:left="567"/>
        <w:rPr>
          <w:rFonts w:ascii="Arial" w:hAnsi="Arial" w:cs="Arial"/>
          <w:sz w:val="20"/>
          <w:szCs w:val="20"/>
        </w:rPr>
      </w:pPr>
      <w:r>
        <w:rPr>
          <w:rFonts w:ascii="Arial" w:hAnsi="Arial" w:cs="Arial"/>
          <w:sz w:val="20"/>
          <w:szCs w:val="20"/>
        </w:rPr>
        <w:t>Płatności będą realizowane po każdej dostawie. Płatności za dostawy od pozycji 6-10 będą podlegały waloryzacji.</w:t>
      </w:r>
    </w:p>
    <w:p w14:paraId="78AF7274" w14:textId="77777777" w:rsidR="00CD6345" w:rsidRPr="00CE2645" w:rsidRDefault="00CD6345" w:rsidP="00CE026A">
      <w:pPr>
        <w:spacing w:after="80" w:line="276" w:lineRule="auto"/>
        <w:ind w:left="567"/>
        <w:rPr>
          <w:rFonts w:ascii="Arial" w:hAnsi="Arial" w:cs="Arial"/>
          <w:sz w:val="20"/>
          <w:szCs w:val="18"/>
        </w:rPr>
      </w:pPr>
      <w:r w:rsidRPr="00CE2645">
        <w:rPr>
          <w:rFonts w:ascii="Arial" w:hAnsi="Arial" w:cs="Arial"/>
          <w:sz w:val="20"/>
          <w:szCs w:val="18"/>
        </w:rPr>
        <w:t xml:space="preserve">Dostawa narzędzi transportowych, trawers oraz </w:t>
      </w:r>
      <w:r w:rsidR="00146482" w:rsidRPr="00CE2645">
        <w:rPr>
          <w:rFonts w:ascii="Arial" w:hAnsi="Arial" w:cs="Arial"/>
          <w:sz w:val="20"/>
          <w:szCs w:val="18"/>
        </w:rPr>
        <w:t>dokumentacji wyszczególnionej</w:t>
      </w:r>
      <w:r w:rsidRPr="00CE2645">
        <w:rPr>
          <w:rFonts w:ascii="Arial" w:hAnsi="Arial" w:cs="Arial"/>
          <w:sz w:val="20"/>
          <w:szCs w:val="18"/>
        </w:rPr>
        <w:t xml:space="preserve"> w pkt. </w:t>
      </w:r>
      <w:r w:rsidR="00CE026A">
        <w:rPr>
          <w:rFonts w:ascii="Arial" w:hAnsi="Arial" w:cs="Arial"/>
          <w:sz w:val="20"/>
          <w:szCs w:val="18"/>
        </w:rPr>
        <w:t xml:space="preserve">3 </w:t>
      </w:r>
      <w:r w:rsidRPr="00CE2645">
        <w:rPr>
          <w:rFonts w:ascii="Arial" w:hAnsi="Arial" w:cs="Arial"/>
          <w:sz w:val="20"/>
          <w:szCs w:val="18"/>
        </w:rPr>
        <w:t xml:space="preserve">musi nastąpić do dnia </w:t>
      </w:r>
      <w:r w:rsidR="00D05645">
        <w:rPr>
          <w:rFonts w:ascii="Arial" w:hAnsi="Arial" w:cs="Arial"/>
          <w:sz w:val="20"/>
          <w:szCs w:val="18"/>
        </w:rPr>
        <w:t>30</w:t>
      </w:r>
      <w:r w:rsidRPr="00CE2645">
        <w:rPr>
          <w:rFonts w:ascii="Arial" w:hAnsi="Arial" w:cs="Arial"/>
          <w:sz w:val="20"/>
          <w:szCs w:val="18"/>
        </w:rPr>
        <w:t>.</w:t>
      </w:r>
      <w:r w:rsidR="00D05645" w:rsidRPr="00CE2645">
        <w:rPr>
          <w:rFonts w:ascii="Arial" w:hAnsi="Arial" w:cs="Arial"/>
          <w:sz w:val="20"/>
          <w:szCs w:val="18"/>
        </w:rPr>
        <w:t>0</w:t>
      </w:r>
      <w:r w:rsidR="00D05645">
        <w:rPr>
          <w:rFonts w:ascii="Arial" w:hAnsi="Arial" w:cs="Arial"/>
          <w:sz w:val="20"/>
          <w:szCs w:val="18"/>
        </w:rPr>
        <w:t>4</w:t>
      </w:r>
      <w:r w:rsidRPr="00CE2645">
        <w:rPr>
          <w:rFonts w:ascii="Arial" w:hAnsi="Arial" w:cs="Arial"/>
          <w:sz w:val="20"/>
          <w:szCs w:val="18"/>
        </w:rPr>
        <w:t>.2024 r.</w:t>
      </w:r>
    </w:p>
    <w:p w14:paraId="7DC6D6E8" w14:textId="77777777" w:rsidR="008C16BC" w:rsidRPr="00CE2645" w:rsidRDefault="008C16BC" w:rsidP="008C16BC">
      <w:pPr>
        <w:shd w:val="clear" w:color="auto" w:fill="FFFFFF" w:themeFill="background1"/>
        <w:tabs>
          <w:tab w:val="left" w:pos="993"/>
        </w:tabs>
        <w:spacing w:after="120"/>
        <w:ind w:left="851" w:hanging="284"/>
        <w:rPr>
          <w:rFonts w:ascii="Arial" w:hAnsi="Arial" w:cs="Arial"/>
          <w:sz w:val="20"/>
          <w:szCs w:val="18"/>
        </w:rPr>
      </w:pPr>
      <w:r w:rsidRPr="00CE2645">
        <w:rPr>
          <w:rFonts w:ascii="Arial" w:hAnsi="Arial" w:cs="Arial"/>
          <w:sz w:val="20"/>
          <w:szCs w:val="18"/>
        </w:rPr>
        <w:t>Termin dostawy nie może nastąpić wcześniej niż jeden miesiąc przed szacowanym terminem dostawy.</w:t>
      </w:r>
    </w:p>
    <w:p w14:paraId="502F6B68" w14:textId="77777777" w:rsidR="008C16BC" w:rsidRPr="00CE2645" w:rsidRDefault="008C16BC" w:rsidP="008C16BC">
      <w:pPr>
        <w:shd w:val="clear" w:color="auto" w:fill="FFFFFF" w:themeFill="background1"/>
        <w:tabs>
          <w:tab w:val="left" w:pos="993"/>
        </w:tabs>
        <w:spacing w:after="120"/>
        <w:ind w:left="567"/>
        <w:rPr>
          <w:rFonts w:ascii="Arial" w:hAnsi="Arial" w:cs="Arial"/>
          <w:sz w:val="20"/>
          <w:szCs w:val="18"/>
        </w:rPr>
      </w:pPr>
      <w:r w:rsidRPr="00CE2645">
        <w:rPr>
          <w:rFonts w:ascii="Arial" w:hAnsi="Arial" w:cs="Arial"/>
          <w:sz w:val="20"/>
          <w:szCs w:val="18"/>
        </w:rPr>
        <w:t xml:space="preserve">Dostawy do Enea Elektrownia Połaniec są realizowane w dni robocze od poniedziałku do piątku </w:t>
      </w:r>
      <w:r w:rsidRPr="00CE2645">
        <w:rPr>
          <w:rFonts w:ascii="Arial" w:hAnsi="Arial" w:cs="Arial"/>
          <w:sz w:val="20"/>
          <w:szCs w:val="18"/>
        </w:rPr>
        <w:br/>
        <w:t>w godzinach od 7.00 do 13.00.</w:t>
      </w:r>
    </w:p>
    <w:p w14:paraId="463848A0" w14:textId="77777777" w:rsidR="00924C18" w:rsidRDefault="002D201F" w:rsidP="00FD5545">
      <w:pPr>
        <w:pStyle w:val="Nagwek1"/>
        <w:numPr>
          <w:ilvl w:val="0"/>
          <w:numId w:val="41"/>
        </w:numPr>
        <w:spacing w:after="240"/>
        <w:rPr>
          <w:sz w:val="20"/>
          <w:szCs w:val="20"/>
        </w:rPr>
      </w:pPr>
      <w:bookmarkStart w:id="115" w:name="_Toc134516709"/>
      <w:bookmarkStart w:id="116" w:name="_Toc516565971"/>
      <w:bookmarkStart w:id="117" w:name="_Toc516566080"/>
      <w:bookmarkStart w:id="118" w:name="_Toc516570201"/>
      <w:bookmarkStart w:id="119" w:name="_Toc516570223"/>
      <w:bookmarkStart w:id="120" w:name="_Toc516570388"/>
      <w:bookmarkStart w:id="121" w:name="_Toc516570914"/>
      <w:bookmarkStart w:id="122" w:name="_Toc51409536"/>
      <w:bookmarkStart w:id="123" w:name="_Toc55184740"/>
      <w:bookmarkStart w:id="124" w:name="_Toc55193745"/>
      <w:bookmarkStart w:id="125" w:name="_Toc55194008"/>
      <w:bookmarkEnd w:id="107"/>
      <w:bookmarkEnd w:id="108"/>
      <w:bookmarkEnd w:id="109"/>
      <w:r>
        <w:rPr>
          <w:sz w:val="20"/>
          <w:szCs w:val="20"/>
        </w:rPr>
        <w:t>Miejsce zabudowy i parametry brzegowe</w:t>
      </w:r>
      <w:bookmarkEnd w:id="115"/>
    </w:p>
    <w:p w14:paraId="784705C7" w14:textId="77777777" w:rsidR="00456026" w:rsidRPr="00FD5545" w:rsidRDefault="00924C18" w:rsidP="00FD5545">
      <w:pPr>
        <w:pStyle w:val="Nagwek1"/>
        <w:numPr>
          <w:ilvl w:val="1"/>
          <w:numId w:val="41"/>
        </w:numPr>
        <w:spacing w:after="240"/>
        <w:rPr>
          <w:sz w:val="20"/>
          <w:szCs w:val="20"/>
        </w:rPr>
      </w:pPr>
      <w:bookmarkStart w:id="126" w:name="_Toc134516710"/>
      <w:r>
        <w:rPr>
          <w:sz w:val="20"/>
          <w:szCs w:val="20"/>
        </w:rPr>
        <w:t>Kocioł</w:t>
      </w:r>
      <w:bookmarkEnd w:id="126"/>
      <w:r w:rsidR="00EC0DEE" w:rsidRPr="00FD5545">
        <w:rPr>
          <w:sz w:val="20"/>
          <w:szCs w:val="20"/>
        </w:rPr>
        <w:t xml:space="preserve"> </w:t>
      </w:r>
      <w:bookmarkEnd w:id="116"/>
      <w:bookmarkEnd w:id="117"/>
      <w:bookmarkEnd w:id="118"/>
      <w:bookmarkEnd w:id="119"/>
      <w:bookmarkEnd w:id="120"/>
      <w:bookmarkEnd w:id="121"/>
    </w:p>
    <w:p w14:paraId="57B59376" w14:textId="77777777" w:rsidR="0098043B" w:rsidRPr="00924C18" w:rsidRDefault="00924C18" w:rsidP="00924C18">
      <w:pPr>
        <w:spacing w:after="80" w:line="276" w:lineRule="auto"/>
        <w:ind w:left="567"/>
        <w:rPr>
          <w:rFonts w:ascii="Arial" w:hAnsi="Arial" w:cs="Arial"/>
          <w:sz w:val="20"/>
          <w:szCs w:val="18"/>
        </w:rPr>
      </w:pPr>
      <w:r>
        <w:rPr>
          <w:rFonts w:ascii="Arial" w:hAnsi="Arial" w:cs="Arial"/>
          <w:sz w:val="20"/>
          <w:szCs w:val="18"/>
        </w:rPr>
        <w:t>K</w:t>
      </w:r>
      <w:r w:rsidR="0098043B" w:rsidRPr="00924C18">
        <w:rPr>
          <w:rFonts w:ascii="Arial" w:hAnsi="Arial" w:cs="Arial"/>
          <w:sz w:val="20"/>
          <w:szCs w:val="18"/>
        </w:rPr>
        <w:t>ocioł</w:t>
      </w:r>
      <w:r w:rsidR="002E5F93" w:rsidRPr="00924C18">
        <w:rPr>
          <w:rFonts w:ascii="Arial" w:hAnsi="Arial" w:cs="Arial"/>
          <w:sz w:val="20"/>
          <w:szCs w:val="18"/>
        </w:rPr>
        <w:t xml:space="preserve"> parowy typu EP650-137, </w:t>
      </w:r>
      <w:r w:rsidR="0098043B" w:rsidRPr="00924C18">
        <w:rPr>
          <w:rFonts w:ascii="Arial" w:hAnsi="Arial" w:cs="Arial"/>
          <w:sz w:val="20"/>
          <w:szCs w:val="18"/>
        </w:rPr>
        <w:t>ko</w:t>
      </w:r>
      <w:r w:rsidR="002E5F93" w:rsidRPr="00924C18">
        <w:rPr>
          <w:rFonts w:ascii="Arial" w:hAnsi="Arial" w:cs="Arial"/>
          <w:sz w:val="20"/>
          <w:szCs w:val="18"/>
        </w:rPr>
        <w:t>cioł opromieniowany, jednowalczakowy</w:t>
      </w:r>
      <w:r w:rsidR="00AA37DF" w:rsidRPr="00924C18">
        <w:rPr>
          <w:rFonts w:ascii="Arial" w:hAnsi="Arial" w:cs="Arial"/>
          <w:sz w:val="20"/>
          <w:szCs w:val="18"/>
        </w:rPr>
        <w:t xml:space="preserve"> z </w:t>
      </w:r>
      <w:r w:rsidR="0098043B" w:rsidRPr="00924C18">
        <w:rPr>
          <w:rFonts w:ascii="Arial" w:hAnsi="Arial" w:cs="Arial"/>
          <w:sz w:val="20"/>
          <w:szCs w:val="18"/>
        </w:rPr>
        <w:t>naturalną</w:t>
      </w:r>
      <w:r w:rsidR="002E5F93" w:rsidRPr="00924C18">
        <w:rPr>
          <w:rFonts w:ascii="Arial" w:hAnsi="Arial" w:cs="Arial"/>
          <w:sz w:val="20"/>
          <w:szCs w:val="18"/>
        </w:rPr>
        <w:t xml:space="preserve"> </w:t>
      </w:r>
      <w:r w:rsidR="0098043B" w:rsidRPr="00924C18">
        <w:rPr>
          <w:rFonts w:ascii="Arial" w:hAnsi="Arial" w:cs="Arial"/>
          <w:sz w:val="20"/>
          <w:szCs w:val="18"/>
        </w:rPr>
        <w:t xml:space="preserve">cyrkulacją wody, </w:t>
      </w:r>
      <w:r w:rsidR="002E5F93" w:rsidRPr="00924C18">
        <w:rPr>
          <w:rFonts w:ascii="Arial" w:hAnsi="Arial" w:cs="Arial"/>
          <w:sz w:val="20"/>
          <w:szCs w:val="18"/>
        </w:rPr>
        <w:t>z komor</w:t>
      </w:r>
      <w:r w:rsidR="00AB60BB" w:rsidRPr="00924C18">
        <w:rPr>
          <w:rFonts w:ascii="Arial" w:hAnsi="Arial" w:cs="Arial"/>
          <w:sz w:val="20"/>
          <w:szCs w:val="18"/>
        </w:rPr>
        <w:t>ą</w:t>
      </w:r>
      <w:r w:rsidR="0098043B" w:rsidRPr="00924C18">
        <w:rPr>
          <w:rFonts w:ascii="Arial" w:hAnsi="Arial" w:cs="Arial"/>
          <w:sz w:val="20"/>
          <w:szCs w:val="18"/>
        </w:rPr>
        <w:t xml:space="preserve"> paleniskow</w:t>
      </w:r>
      <w:r w:rsidR="002E5F93" w:rsidRPr="00924C18">
        <w:rPr>
          <w:rFonts w:ascii="Arial" w:hAnsi="Arial" w:cs="Arial"/>
          <w:sz w:val="20"/>
          <w:szCs w:val="18"/>
        </w:rPr>
        <w:t>ą</w:t>
      </w:r>
      <w:r w:rsidR="0098043B" w:rsidRPr="00924C18">
        <w:rPr>
          <w:rFonts w:ascii="Arial" w:hAnsi="Arial" w:cs="Arial"/>
          <w:sz w:val="20"/>
          <w:szCs w:val="18"/>
        </w:rPr>
        <w:t xml:space="preserve"> podciśnieniow</w:t>
      </w:r>
      <w:r w:rsidR="002E5F93" w:rsidRPr="00924C18">
        <w:rPr>
          <w:rFonts w:ascii="Arial" w:hAnsi="Arial" w:cs="Arial"/>
          <w:sz w:val="20"/>
          <w:szCs w:val="18"/>
        </w:rPr>
        <w:t>ą</w:t>
      </w:r>
      <w:r w:rsidR="0098043B" w:rsidRPr="00924C18">
        <w:rPr>
          <w:rFonts w:ascii="Arial" w:hAnsi="Arial" w:cs="Arial"/>
          <w:sz w:val="20"/>
          <w:szCs w:val="18"/>
        </w:rPr>
        <w:t>, szczeln</w:t>
      </w:r>
      <w:r w:rsidR="002E5F93" w:rsidRPr="00924C18">
        <w:rPr>
          <w:rFonts w:ascii="Arial" w:hAnsi="Arial" w:cs="Arial"/>
          <w:sz w:val="20"/>
          <w:szCs w:val="18"/>
        </w:rPr>
        <w:t>ą</w:t>
      </w:r>
      <w:r w:rsidR="00AA37DF" w:rsidRPr="00924C18">
        <w:rPr>
          <w:rFonts w:ascii="Arial" w:hAnsi="Arial" w:cs="Arial"/>
          <w:sz w:val="20"/>
          <w:szCs w:val="18"/>
        </w:rPr>
        <w:t>, z </w:t>
      </w:r>
      <w:r w:rsidR="0098043B" w:rsidRPr="00924C18">
        <w:rPr>
          <w:rFonts w:ascii="Arial" w:hAnsi="Arial" w:cs="Arial"/>
          <w:sz w:val="20"/>
          <w:szCs w:val="18"/>
        </w:rPr>
        <w:t>odprowadzeniem</w:t>
      </w:r>
      <w:r w:rsidR="002E5F93" w:rsidRPr="00924C18">
        <w:rPr>
          <w:rFonts w:ascii="Arial" w:hAnsi="Arial" w:cs="Arial"/>
          <w:sz w:val="20"/>
          <w:szCs w:val="18"/>
        </w:rPr>
        <w:t xml:space="preserve"> żużla w stanie stałym. Kocioł składa się z komory paleniskowej (I ciąg), ciągu konwekcyjnego (II ciąg) i kanału łączącego oba ciągi (międzyciąg). Pod drugim ciągiem kotła zabudowane są dwa obrotowe podgrzewacze powietrza. </w:t>
      </w:r>
    </w:p>
    <w:p w14:paraId="6BE6EC8F" w14:textId="77777777" w:rsidR="00AD465F" w:rsidRPr="002D201F" w:rsidRDefault="00924C18" w:rsidP="002D201F">
      <w:pPr>
        <w:pStyle w:val="Nagwek1"/>
        <w:numPr>
          <w:ilvl w:val="2"/>
          <w:numId w:val="41"/>
        </w:numPr>
        <w:spacing w:after="240"/>
        <w:rPr>
          <w:sz w:val="20"/>
          <w:szCs w:val="20"/>
        </w:rPr>
      </w:pPr>
      <w:bookmarkStart w:id="127" w:name="_Toc134516711"/>
      <w:r w:rsidRPr="002D201F">
        <w:rPr>
          <w:sz w:val="20"/>
          <w:szCs w:val="20"/>
        </w:rPr>
        <w:t>Parametry spalin:</w:t>
      </w:r>
      <w:bookmarkEnd w:id="127"/>
    </w:p>
    <w:tbl>
      <w:tblPr>
        <w:tblStyle w:val="Tabelasiatki5ciemnaakcent1"/>
        <w:tblpPr w:leftFromText="141" w:rightFromText="141" w:vertAnchor="text" w:horzAnchor="margin" w:tblpXSpec="center" w:tblpY="180"/>
        <w:tblW w:w="8789" w:type="dxa"/>
        <w:tblLayout w:type="fixed"/>
        <w:tblLook w:val="04A0" w:firstRow="1" w:lastRow="0" w:firstColumn="1" w:lastColumn="0" w:noHBand="0" w:noVBand="1"/>
      </w:tblPr>
      <w:tblGrid>
        <w:gridCol w:w="4038"/>
        <w:gridCol w:w="2654"/>
        <w:gridCol w:w="2097"/>
      </w:tblGrid>
      <w:tr w:rsidR="00924C18" w:rsidRPr="00BA42BF" w14:paraId="550C7EF8" w14:textId="77777777" w:rsidTr="00AD196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1" w:type="dxa"/>
          </w:tcPr>
          <w:p w14:paraId="150E09DC" w14:textId="77777777" w:rsidR="00924C18" w:rsidRPr="00924C18" w:rsidRDefault="00924C18" w:rsidP="00AD1968">
            <w:pPr>
              <w:spacing w:line="276" w:lineRule="auto"/>
              <w:ind w:left="176"/>
              <w:jc w:val="center"/>
              <w:rPr>
                <w:rFonts w:ascii="Arial" w:hAnsi="Arial" w:cs="Arial"/>
                <w:sz w:val="18"/>
                <w:szCs w:val="20"/>
              </w:rPr>
            </w:pPr>
            <w:r w:rsidRPr="00924C18">
              <w:rPr>
                <w:rFonts w:ascii="Arial" w:hAnsi="Arial" w:cs="Arial"/>
                <w:sz w:val="20"/>
                <w:szCs w:val="20"/>
              </w:rPr>
              <w:t>Parametr</w:t>
            </w:r>
          </w:p>
        </w:tc>
        <w:tc>
          <w:tcPr>
            <w:tcW w:w="2693" w:type="dxa"/>
            <w:noWrap/>
          </w:tcPr>
          <w:p w14:paraId="569D0394" w14:textId="77777777" w:rsidR="00924C18" w:rsidRPr="00924C18" w:rsidRDefault="00924C18" w:rsidP="00AD1968">
            <w:pPr>
              <w:spacing w:line="276" w:lineRule="auto"/>
              <w:ind w:left="17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924C18">
              <w:rPr>
                <w:rFonts w:ascii="Arial" w:hAnsi="Arial" w:cs="Arial"/>
                <w:sz w:val="18"/>
                <w:szCs w:val="20"/>
              </w:rPr>
              <w:t>Jednostka</w:t>
            </w:r>
          </w:p>
        </w:tc>
        <w:tc>
          <w:tcPr>
            <w:tcW w:w="2127" w:type="dxa"/>
          </w:tcPr>
          <w:p w14:paraId="609F299E" w14:textId="77777777" w:rsidR="00924C18" w:rsidRPr="00924C18" w:rsidRDefault="00924C18" w:rsidP="00AD1968">
            <w:pPr>
              <w:spacing w:line="276" w:lineRule="auto"/>
              <w:ind w:left="17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924C18">
              <w:rPr>
                <w:rFonts w:ascii="Arial" w:hAnsi="Arial" w:cs="Arial"/>
                <w:sz w:val="18"/>
                <w:szCs w:val="20"/>
              </w:rPr>
              <w:t>wartość</w:t>
            </w:r>
          </w:p>
        </w:tc>
      </w:tr>
      <w:tr w:rsidR="00924C18" w:rsidRPr="00BA42BF" w14:paraId="663789E5" w14:textId="77777777" w:rsidTr="00F84C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5B6FD180"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ilość spalin na wylocie z kotła</w:t>
            </w:r>
          </w:p>
        </w:tc>
        <w:tc>
          <w:tcPr>
            <w:tcW w:w="2693" w:type="dxa"/>
            <w:noWrap/>
            <w:vAlign w:val="center"/>
            <w:hideMark/>
          </w:tcPr>
          <w:p w14:paraId="6BC4FA6F" w14:textId="77777777" w:rsidR="00924C18" w:rsidRPr="000A4803" w:rsidRDefault="00924C18" w:rsidP="00C97CED">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Nm</w:t>
            </w:r>
            <w:r w:rsidRPr="000A4803">
              <w:rPr>
                <w:rFonts w:ascii="Arial" w:hAnsi="Arial" w:cs="Arial"/>
                <w:i/>
                <w:sz w:val="18"/>
                <w:szCs w:val="20"/>
                <w:vertAlign w:val="superscript"/>
              </w:rPr>
              <w:t>3</w:t>
            </w:r>
            <w:r w:rsidRPr="000A4803">
              <w:rPr>
                <w:rFonts w:ascii="Arial" w:hAnsi="Arial" w:cs="Arial"/>
                <w:i/>
                <w:sz w:val="18"/>
                <w:szCs w:val="20"/>
              </w:rPr>
              <w:t>/</w:t>
            </w:r>
            <w:r w:rsidR="00C97CED">
              <w:rPr>
                <w:rFonts w:ascii="Arial" w:hAnsi="Arial" w:cs="Arial"/>
                <w:i/>
                <w:sz w:val="18"/>
                <w:szCs w:val="20"/>
              </w:rPr>
              <w:t>h</w:t>
            </w:r>
            <w:r w:rsidRPr="000A4803">
              <w:rPr>
                <w:rFonts w:ascii="Arial" w:hAnsi="Arial" w:cs="Arial"/>
                <w:i/>
                <w:sz w:val="18"/>
                <w:szCs w:val="20"/>
              </w:rPr>
              <w:t xml:space="preserve"> suche, 6% O</w:t>
            </w:r>
            <w:r w:rsidRPr="000A4803">
              <w:rPr>
                <w:rFonts w:ascii="Arial" w:hAnsi="Arial" w:cs="Arial"/>
                <w:i/>
                <w:sz w:val="18"/>
                <w:szCs w:val="20"/>
                <w:vertAlign w:val="subscript"/>
              </w:rPr>
              <w:t>2</w:t>
            </w:r>
          </w:p>
        </w:tc>
        <w:tc>
          <w:tcPr>
            <w:tcW w:w="2127" w:type="dxa"/>
            <w:vAlign w:val="center"/>
          </w:tcPr>
          <w:p w14:paraId="7EC8537B" w14:textId="77777777" w:rsidR="00924C18" w:rsidRPr="00BA42BF"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sz w:val="18"/>
                <w:szCs w:val="20"/>
              </w:rPr>
              <w:t>Max. 864.000</w:t>
            </w:r>
          </w:p>
        </w:tc>
      </w:tr>
      <w:tr w:rsidR="00924C18" w:rsidRPr="00BA42BF" w14:paraId="45AF7700" w14:textId="77777777" w:rsidTr="00F84C88">
        <w:trPr>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tcPr>
          <w:p w14:paraId="7BB20BE7"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temperatura spalin na wlocie do reaktora</w:t>
            </w:r>
          </w:p>
        </w:tc>
        <w:tc>
          <w:tcPr>
            <w:tcW w:w="2693" w:type="dxa"/>
            <w:noWrap/>
            <w:vAlign w:val="center"/>
          </w:tcPr>
          <w:p w14:paraId="787F8477" w14:textId="77777777" w:rsidR="00924C18" w:rsidRPr="000A4803"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°C</w:t>
            </w:r>
          </w:p>
        </w:tc>
        <w:tc>
          <w:tcPr>
            <w:tcW w:w="2127" w:type="dxa"/>
            <w:vAlign w:val="center"/>
          </w:tcPr>
          <w:p w14:paraId="4F09CAA2" w14:textId="77777777" w:rsidR="00924C18" w:rsidRPr="00BA42BF"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A42BF">
              <w:rPr>
                <w:rFonts w:ascii="Arial" w:hAnsi="Arial" w:cs="Arial"/>
                <w:sz w:val="18"/>
                <w:szCs w:val="20"/>
              </w:rPr>
              <w:t>270÷410</w:t>
            </w:r>
          </w:p>
        </w:tc>
      </w:tr>
      <w:tr w:rsidR="00924C18" w:rsidRPr="00BA42BF" w14:paraId="5ED2DA82" w14:textId="77777777" w:rsidTr="00F84C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77752625"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zawartość O</w:t>
            </w:r>
            <w:r w:rsidRPr="00BA42BF">
              <w:rPr>
                <w:rFonts w:ascii="Arial" w:hAnsi="Arial" w:cs="Arial"/>
                <w:sz w:val="18"/>
                <w:szCs w:val="20"/>
                <w:vertAlign w:val="subscript"/>
              </w:rPr>
              <w:t>2</w:t>
            </w:r>
          </w:p>
        </w:tc>
        <w:tc>
          <w:tcPr>
            <w:tcW w:w="2693" w:type="dxa"/>
            <w:noWrap/>
            <w:vAlign w:val="center"/>
            <w:hideMark/>
          </w:tcPr>
          <w:p w14:paraId="64454FE7" w14:textId="77777777" w:rsidR="00924C18" w:rsidRPr="000A4803"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vol %, suche</w:t>
            </w:r>
          </w:p>
        </w:tc>
        <w:tc>
          <w:tcPr>
            <w:tcW w:w="2127" w:type="dxa"/>
            <w:vAlign w:val="center"/>
          </w:tcPr>
          <w:p w14:paraId="52173180" w14:textId="77777777" w:rsidR="00924C18" w:rsidRPr="00BA42BF"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color w:val="FF0000"/>
                <w:sz w:val="18"/>
                <w:szCs w:val="20"/>
              </w:rPr>
              <w:t>3</w:t>
            </w:r>
          </w:p>
        </w:tc>
      </w:tr>
      <w:tr w:rsidR="00924C18" w:rsidRPr="00BA42BF" w14:paraId="26048830" w14:textId="77777777" w:rsidTr="00F84C88">
        <w:trPr>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5A15935A"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lastRenderedPageBreak/>
              <w:t>zawartość H</w:t>
            </w:r>
            <w:r w:rsidRPr="00BA42BF">
              <w:rPr>
                <w:rFonts w:ascii="Arial" w:hAnsi="Arial" w:cs="Arial"/>
                <w:sz w:val="18"/>
                <w:szCs w:val="20"/>
                <w:vertAlign w:val="subscript"/>
              </w:rPr>
              <w:t>2</w:t>
            </w:r>
            <w:r w:rsidRPr="00BA42BF">
              <w:rPr>
                <w:rFonts w:ascii="Arial" w:hAnsi="Arial" w:cs="Arial"/>
                <w:sz w:val="18"/>
                <w:szCs w:val="20"/>
              </w:rPr>
              <w:t>O</w:t>
            </w:r>
          </w:p>
        </w:tc>
        <w:tc>
          <w:tcPr>
            <w:tcW w:w="2693" w:type="dxa"/>
            <w:noWrap/>
            <w:vAlign w:val="center"/>
            <w:hideMark/>
          </w:tcPr>
          <w:p w14:paraId="08C2D3A4" w14:textId="77777777" w:rsidR="00924C18" w:rsidRPr="000A4803"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vol %, mokre</w:t>
            </w:r>
          </w:p>
        </w:tc>
        <w:tc>
          <w:tcPr>
            <w:tcW w:w="2127" w:type="dxa"/>
            <w:vAlign w:val="center"/>
          </w:tcPr>
          <w:p w14:paraId="353DFC4B" w14:textId="77777777" w:rsidR="00924C18" w:rsidRPr="00BA42BF"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A42BF">
              <w:rPr>
                <w:rFonts w:ascii="Arial" w:hAnsi="Arial" w:cs="Arial"/>
                <w:sz w:val="18"/>
                <w:szCs w:val="20"/>
              </w:rPr>
              <w:t>7-9</w:t>
            </w:r>
          </w:p>
        </w:tc>
      </w:tr>
      <w:tr w:rsidR="00924C18" w:rsidRPr="00BA42BF" w14:paraId="39ED4831" w14:textId="77777777" w:rsidTr="00F84C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16E96318"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zawartość SO</w:t>
            </w:r>
            <w:r w:rsidRPr="00BA42BF">
              <w:rPr>
                <w:rFonts w:ascii="Arial" w:hAnsi="Arial" w:cs="Arial"/>
                <w:sz w:val="18"/>
                <w:szCs w:val="20"/>
                <w:vertAlign w:val="subscript"/>
              </w:rPr>
              <w:t>2</w:t>
            </w:r>
          </w:p>
        </w:tc>
        <w:tc>
          <w:tcPr>
            <w:tcW w:w="2693" w:type="dxa"/>
            <w:noWrap/>
            <w:vAlign w:val="center"/>
            <w:hideMark/>
          </w:tcPr>
          <w:p w14:paraId="128B5867" w14:textId="77777777" w:rsidR="00924C18" w:rsidRPr="000A4803"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mg/Nm</w:t>
            </w:r>
            <w:r w:rsidRPr="000A4803">
              <w:rPr>
                <w:rFonts w:ascii="Arial" w:hAnsi="Arial" w:cs="Arial"/>
                <w:i/>
                <w:sz w:val="18"/>
                <w:szCs w:val="20"/>
                <w:vertAlign w:val="superscript"/>
              </w:rPr>
              <w:t>3</w:t>
            </w:r>
            <w:r w:rsidRPr="000A4803">
              <w:rPr>
                <w:rFonts w:ascii="Arial" w:hAnsi="Arial" w:cs="Arial"/>
                <w:i/>
                <w:sz w:val="18"/>
                <w:szCs w:val="20"/>
              </w:rPr>
              <w:t xml:space="preserve"> suche, 6% O</w:t>
            </w:r>
            <w:r w:rsidRPr="000A4803">
              <w:rPr>
                <w:rFonts w:ascii="Arial" w:hAnsi="Arial" w:cs="Arial"/>
                <w:i/>
                <w:sz w:val="18"/>
                <w:szCs w:val="20"/>
                <w:vertAlign w:val="subscript"/>
              </w:rPr>
              <w:t>2</w:t>
            </w:r>
          </w:p>
        </w:tc>
        <w:tc>
          <w:tcPr>
            <w:tcW w:w="2127" w:type="dxa"/>
            <w:vAlign w:val="center"/>
          </w:tcPr>
          <w:p w14:paraId="06CB223E" w14:textId="77777777" w:rsidR="00924C18" w:rsidRPr="00BA42BF" w:rsidRDefault="00924C18" w:rsidP="00F84C88">
            <w:pPr>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sz w:val="18"/>
                <w:szCs w:val="20"/>
              </w:rPr>
              <w:t>1.500 – 3.800</w:t>
            </w:r>
          </w:p>
        </w:tc>
      </w:tr>
      <w:tr w:rsidR="00924C18" w:rsidRPr="00BA42BF" w14:paraId="72EFA3D6" w14:textId="77777777" w:rsidTr="00F84C88">
        <w:trPr>
          <w:trHeight w:val="20"/>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5EF744F5"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zawartość SO</w:t>
            </w:r>
            <w:r w:rsidRPr="00BA42BF">
              <w:rPr>
                <w:rFonts w:ascii="Arial" w:hAnsi="Arial" w:cs="Arial"/>
                <w:sz w:val="18"/>
                <w:szCs w:val="20"/>
                <w:vertAlign w:val="subscript"/>
              </w:rPr>
              <w:t>3</w:t>
            </w:r>
          </w:p>
        </w:tc>
        <w:tc>
          <w:tcPr>
            <w:tcW w:w="2693" w:type="dxa"/>
            <w:noWrap/>
            <w:vAlign w:val="center"/>
            <w:hideMark/>
          </w:tcPr>
          <w:p w14:paraId="4F1D5DF1" w14:textId="77777777" w:rsidR="00924C18" w:rsidRPr="000A4803"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mg/Nm</w:t>
            </w:r>
            <w:r w:rsidRPr="000A4803">
              <w:rPr>
                <w:rFonts w:ascii="Arial" w:hAnsi="Arial" w:cs="Arial"/>
                <w:i/>
                <w:sz w:val="18"/>
                <w:szCs w:val="20"/>
                <w:vertAlign w:val="superscript"/>
              </w:rPr>
              <w:t>3</w:t>
            </w:r>
            <w:r w:rsidRPr="000A4803">
              <w:rPr>
                <w:rFonts w:ascii="Arial" w:hAnsi="Arial" w:cs="Arial"/>
                <w:i/>
                <w:sz w:val="18"/>
                <w:szCs w:val="20"/>
              </w:rPr>
              <w:t xml:space="preserve"> suche, 6% O</w:t>
            </w:r>
            <w:r w:rsidRPr="000A4803">
              <w:rPr>
                <w:rFonts w:ascii="Arial" w:hAnsi="Arial" w:cs="Arial"/>
                <w:i/>
                <w:sz w:val="18"/>
                <w:szCs w:val="20"/>
                <w:vertAlign w:val="subscript"/>
              </w:rPr>
              <w:t>2</w:t>
            </w:r>
          </w:p>
        </w:tc>
        <w:tc>
          <w:tcPr>
            <w:tcW w:w="2127" w:type="dxa"/>
            <w:vAlign w:val="center"/>
          </w:tcPr>
          <w:p w14:paraId="34A9D8D1" w14:textId="77777777" w:rsidR="00924C18" w:rsidRPr="00BA42BF" w:rsidRDefault="00924C18" w:rsidP="00F84C88">
            <w:pPr>
              <w:spacing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A42BF">
              <w:rPr>
                <w:rFonts w:ascii="Arial" w:hAnsi="Arial" w:cs="Arial"/>
                <w:sz w:val="18"/>
                <w:szCs w:val="20"/>
              </w:rPr>
              <w:t>18 - 95</w:t>
            </w:r>
          </w:p>
        </w:tc>
      </w:tr>
      <w:tr w:rsidR="00924C18" w:rsidRPr="00BA42BF" w14:paraId="1046FEEC" w14:textId="77777777" w:rsidTr="00F84C88">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101" w:type="dxa"/>
            <w:vAlign w:val="center"/>
            <w:hideMark/>
          </w:tcPr>
          <w:p w14:paraId="6E6D47BE" w14:textId="77777777" w:rsidR="00924C18" w:rsidRPr="00BA42BF" w:rsidRDefault="00924C18" w:rsidP="00AD1968">
            <w:pPr>
              <w:spacing w:line="276" w:lineRule="auto"/>
              <w:ind w:left="176"/>
              <w:jc w:val="left"/>
              <w:rPr>
                <w:rFonts w:ascii="Arial" w:hAnsi="Arial" w:cs="Arial"/>
                <w:sz w:val="18"/>
                <w:szCs w:val="20"/>
              </w:rPr>
            </w:pPr>
            <w:r w:rsidRPr="00BA42BF">
              <w:rPr>
                <w:rFonts w:ascii="Arial" w:hAnsi="Arial" w:cs="Arial"/>
                <w:sz w:val="18"/>
                <w:szCs w:val="20"/>
              </w:rPr>
              <w:t>zawartość popiołu lotnego</w:t>
            </w:r>
          </w:p>
        </w:tc>
        <w:tc>
          <w:tcPr>
            <w:tcW w:w="2693" w:type="dxa"/>
            <w:noWrap/>
            <w:vAlign w:val="center"/>
            <w:hideMark/>
          </w:tcPr>
          <w:p w14:paraId="71663FBA" w14:textId="77777777" w:rsidR="00924C18" w:rsidRPr="000A4803"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g/Nm</w:t>
            </w:r>
            <w:r w:rsidRPr="000A4803">
              <w:rPr>
                <w:rFonts w:ascii="Arial" w:hAnsi="Arial" w:cs="Arial"/>
                <w:i/>
                <w:sz w:val="18"/>
                <w:szCs w:val="20"/>
                <w:vertAlign w:val="superscript"/>
              </w:rPr>
              <w:t>3</w:t>
            </w:r>
            <w:r w:rsidRPr="000A4803">
              <w:rPr>
                <w:rFonts w:ascii="Arial" w:hAnsi="Arial" w:cs="Arial"/>
                <w:i/>
                <w:sz w:val="18"/>
                <w:szCs w:val="20"/>
              </w:rPr>
              <w:t xml:space="preserve"> suche, 6% O</w:t>
            </w:r>
            <w:r w:rsidRPr="000A4803">
              <w:rPr>
                <w:rFonts w:ascii="Arial" w:hAnsi="Arial" w:cs="Arial"/>
                <w:i/>
                <w:sz w:val="18"/>
                <w:szCs w:val="20"/>
                <w:vertAlign w:val="subscript"/>
              </w:rPr>
              <w:t>2</w:t>
            </w:r>
          </w:p>
        </w:tc>
        <w:tc>
          <w:tcPr>
            <w:tcW w:w="2127" w:type="dxa"/>
            <w:vAlign w:val="center"/>
          </w:tcPr>
          <w:p w14:paraId="7AA7BE93" w14:textId="77777777" w:rsidR="00924C18" w:rsidRPr="00BA42BF" w:rsidRDefault="00924C18" w:rsidP="00F84C88">
            <w:pPr>
              <w:spacing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sz w:val="18"/>
                <w:szCs w:val="20"/>
              </w:rPr>
              <w:t>20 - 30</w:t>
            </w:r>
          </w:p>
        </w:tc>
      </w:tr>
    </w:tbl>
    <w:p w14:paraId="0EAE5E68" w14:textId="77777777" w:rsidR="001E4F7C" w:rsidRPr="00CE2645" w:rsidRDefault="00F84C88" w:rsidP="00AD465F">
      <w:pPr>
        <w:pStyle w:val="Akapitzlist"/>
        <w:spacing w:line="276" w:lineRule="auto"/>
        <w:ind w:left="1429"/>
        <w:jc w:val="both"/>
        <w:rPr>
          <w:rFonts w:ascii="Arial" w:hAnsi="Arial" w:cs="Arial"/>
          <w:snapToGrid w:val="0"/>
          <w:sz w:val="20"/>
          <w:szCs w:val="20"/>
          <w:lang w:val="pl-PL"/>
        </w:rPr>
      </w:pPr>
      <w:r>
        <w:rPr>
          <w:rFonts w:ascii="Arial" w:hAnsi="Arial" w:cs="Arial"/>
          <w:snapToGrid w:val="0"/>
          <w:sz w:val="20"/>
          <w:szCs w:val="20"/>
          <w:lang w:val="pl-PL"/>
        </w:rPr>
        <w:t>Powyższe parametry dotyczą pracy modułów katalizatora SCR podczas wtrysku wody amoniakalnej</w:t>
      </w:r>
    </w:p>
    <w:p w14:paraId="526877DF" w14:textId="77777777" w:rsidR="000F0970" w:rsidRPr="00CE2645" w:rsidRDefault="000F0970" w:rsidP="002D201F">
      <w:pPr>
        <w:pStyle w:val="Nagwek1"/>
        <w:numPr>
          <w:ilvl w:val="2"/>
          <w:numId w:val="41"/>
        </w:numPr>
        <w:spacing w:after="240"/>
        <w:rPr>
          <w:sz w:val="20"/>
          <w:szCs w:val="20"/>
        </w:rPr>
      </w:pPr>
      <w:bookmarkStart w:id="128" w:name="_Toc134516712"/>
      <w:r>
        <w:rPr>
          <w:sz w:val="20"/>
          <w:szCs w:val="20"/>
        </w:rPr>
        <w:t>I</w:t>
      </w:r>
      <w:r w:rsidRPr="00CE2645">
        <w:rPr>
          <w:sz w:val="20"/>
          <w:szCs w:val="20"/>
        </w:rPr>
        <w:t>nstalacj</w:t>
      </w:r>
      <w:r>
        <w:rPr>
          <w:sz w:val="20"/>
          <w:szCs w:val="20"/>
        </w:rPr>
        <w:t>a</w:t>
      </w:r>
      <w:r w:rsidRPr="00CE2645">
        <w:rPr>
          <w:sz w:val="20"/>
          <w:szCs w:val="20"/>
        </w:rPr>
        <w:t xml:space="preserve"> SCR</w:t>
      </w:r>
      <w:bookmarkEnd w:id="128"/>
      <w:r w:rsidRPr="00CE2645">
        <w:rPr>
          <w:sz w:val="20"/>
          <w:szCs w:val="20"/>
        </w:rPr>
        <w:t xml:space="preserve"> </w:t>
      </w:r>
    </w:p>
    <w:tbl>
      <w:tblPr>
        <w:tblStyle w:val="Tabelasiatki5ciemnaakcent1"/>
        <w:tblW w:w="8788" w:type="dxa"/>
        <w:tblInd w:w="421" w:type="dxa"/>
        <w:tblLayout w:type="fixed"/>
        <w:tblLook w:val="04A0" w:firstRow="1" w:lastRow="0" w:firstColumn="1" w:lastColumn="0" w:noHBand="0" w:noVBand="1"/>
      </w:tblPr>
      <w:tblGrid>
        <w:gridCol w:w="3969"/>
        <w:gridCol w:w="1417"/>
        <w:gridCol w:w="1559"/>
        <w:gridCol w:w="1843"/>
      </w:tblGrid>
      <w:tr w:rsidR="000F0970" w:rsidRPr="00BA42BF" w14:paraId="1FDB7118" w14:textId="77777777" w:rsidTr="00F84C88">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86" w:type="dxa"/>
            <w:gridSpan w:val="2"/>
            <w:hideMark/>
          </w:tcPr>
          <w:p w14:paraId="0CCB99C8" w14:textId="77777777" w:rsidR="000F0970" w:rsidRPr="00BA42BF" w:rsidRDefault="000F0970" w:rsidP="00BB6F53">
            <w:pPr>
              <w:spacing w:after="0" w:line="276" w:lineRule="auto"/>
              <w:ind w:left="0"/>
              <w:jc w:val="center"/>
              <w:rPr>
                <w:rFonts w:ascii="Arial" w:hAnsi="Arial" w:cs="Arial"/>
                <w:b w:val="0"/>
                <w:sz w:val="18"/>
                <w:szCs w:val="20"/>
              </w:rPr>
            </w:pPr>
            <w:r w:rsidRPr="00BA42BF">
              <w:rPr>
                <w:rFonts w:ascii="Arial" w:hAnsi="Arial" w:cs="Arial"/>
                <w:b w:val="0"/>
                <w:sz w:val="18"/>
                <w:szCs w:val="20"/>
              </w:rPr>
              <w:t>Parametr</w:t>
            </w:r>
          </w:p>
        </w:tc>
        <w:tc>
          <w:tcPr>
            <w:tcW w:w="1559" w:type="dxa"/>
          </w:tcPr>
          <w:p w14:paraId="79D7331E" w14:textId="77777777" w:rsidR="000F0970" w:rsidRPr="00BA42BF" w:rsidRDefault="000F0970" w:rsidP="00BB6F53">
            <w:pPr>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BA42BF">
              <w:rPr>
                <w:rFonts w:ascii="Arial" w:hAnsi="Arial" w:cs="Arial"/>
                <w:b w:val="0"/>
                <w:sz w:val="18"/>
                <w:szCs w:val="20"/>
              </w:rPr>
              <w:t>SCR bloków nr 2, 3, 4, 6 i 7</w:t>
            </w:r>
          </w:p>
        </w:tc>
        <w:tc>
          <w:tcPr>
            <w:tcW w:w="1843" w:type="dxa"/>
          </w:tcPr>
          <w:p w14:paraId="4FD0FF35" w14:textId="77777777" w:rsidR="000F0970" w:rsidRPr="00BA42BF" w:rsidRDefault="000F0970" w:rsidP="00BB6F53">
            <w:pPr>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BA42BF">
              <w:rPr>
                <w:rFonts w:ascii="Arial" w:hAnsi="Arial" w:cs="Arial"/>
                <w:b w:val="0"/>
                <w:sz w:val="18"/>
                <w:szCs w:val="20"/>
              </w:rPr>
              <w:t>SCR bloku nr 5</w:t>
            </w:r>
          </w:p>
        </w:tc>
      </w:tr>
      <w:tr w:rsidR="00F84C88" w:rsidRPr="00BA42BF" w14:paraId="3CA4F57B" w14:textId="77777777" w:rsidTr="00F84C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08E5B38" w14:textId="77777777" w:rsidR="000F0970" w:rsidRPr="00BA42BF" w:rsidRDefault="000F0970" w:rsidP="00BB6F53">
            <w:pPr>
              <w:spacing w:after="0" w:line="276" w:lineRule="auto"/>
              <w:ind w:left="176"/>
              <w:jc w:val="center"/>
              <w:rPr>
                <w:rFonts w:ascii="Arial" w:hAnsi="Arial" w:cs="Arial"/>
                <w:sz w:val="18"/>
                <w:szCs w:val="20"/>
              </w:rPr>
            </w:pPr>
            <w:r w:rsidRPr="00BA42BF">
              <w:rPr>
                <w:rFonts w:ascii="Arial" w:hAnsi="Arial" w:cs="Arial"/>
                <w:i/>
                <w:iCs/>
                <w:sz w:val="18"/>
                <w:szCs w:val="20"/>
              </w:rPr>
              <w:t>Konfiguracja Instalacji SCR w Enea Połaniec</w:t>
            </w:r>
          </w:p>
        </w:tc>
        <w:tc>
          <w:tcPr>
            <w:tcW w:w="1417" w:type="dxa"/>
            <w:shd w:val="clear" w:color="auto" w:fill="4F81BD" w:themeFill="accent1"/>
          </w:tcPr>
          <w:p w14:paraId="304E4158" w14:textId="77777777" w:rsidR="000F0970" w:rsidRPr="002D201F" w:rsidRDefault="000F0970" w:rsidP="00BB6F53">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2D201F">
              <w:rPr>
                <w:rFonts w:ascii="Arial" w:hAnsi="Arial" w:cs="Arial"/>
                <w:b/>
                <w:color w:val="FFFFFF" w:themeColor="background1"/>
                <w:sz w:val="18"/>
                <w:szCs w:val="20"/>
              </w:rPr>
              <w:t>Jednostka</w:t>
            </w:r>
          </w:p>
        </w:tc>
        <w:tc>
          <w:tcPr>
            <w:tcW w:w="1559" w:type="dxa"/>
            <w:shd w:val="clear" w:color="auto" w:fill="4F81BD" w:themeFill="accent1"/>
          </w:tcPr>
          <w:p w14:paraId="452DAA2E" w14:textId="77777777" w:rsidR="000F0970" w:rsidRPr="002D201F" w:rsidRDefault="000F0970" w:rsidP="00BB6F53">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2D201F">
              <w:rPr>
                <w:rFonts w:ascii="Arial" w:hAnsi="Arial" w:cs="Arial"/>
                <w:b/>
                <w:color w:val="FFFFFF" w:themeColor="background1"/>
                <w:sz w:val="18"/>
                <w:szCs w:val="20"/>
              </w:rPr>
              <w:t>Wartość</w:t>
            </w:r>
          </w:p>
        </w:tc>
        <w:tc>
          <w:tcPr>
            <w:tcW w:w="1843" w:type="dxa"/>
            <w:shd w:val="clear" w:color="auto" w:fill="4F81BD" w:themeFill="accent1"/>
          </w:tcPr>
          <w:p w14:paraId="03E67F0E" w14:textId="77777777" w:rsidR="000F0970" w:rsidRPr="002D201F" w:rsidRDefault="000F0970" w:rsidP="00BB6F53">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FFFFFF" w:themeColor="background1"/>
                <w:sz w:val="18"/>
                <w:szCs w:val="20"/>
              </w:rPr>
            </w:pPr>
            <w:r w:rsidRPr="002D201F">
              <w:rPr>
                <w:rFonts w:ascii="Arial" w:hAnsi="Arial" w:cs="Arial"/>
                <w:b/>
                <w:color w:val="FFFFFF" w:themeColor="background1"/>
                <w:sz w:val="18"/>
                <w:szCs w:val="20"/>
              </w:rPr>
              <w:t>Wartość</w:t>
            </w:r>
          </w:p>
        </w:tc>
      </w:tr>
      <w:tr w:rsidR="000F0970" w:rsidRPr="00BA42BF" w14:paraId="5D6A22ED" w14:textId="77777777" w:rsidTr="00F84C88">
        <w:trPr>
          <w:trHeight w:val="240"/>
        </w:trPr>
        <w:tc>
          <w:tcPr>
            <w:cnfStyle w:val="001000000000" w:firstRow="0" w:lastRow="0" w:firstColumn="1" w:lastColumn="0" w:oddVBand="0" w:evenVBand="0" w:oddHBand="0" w:evenHBand="0" w:firstRowFirstColumn="0" w:firstRowLastColumn="0" w:lastRowFirstColumn="0" w:lastRowLastColumn="0"/>
            <w:tcW w:w="3969" w:type="dxa"/>
            <w:hideMark/>
          </w:tcPr>
          <w:p w14:paraId="1F6A4EC5" w14:textId="77777777" w:rsidR="000F0970" w:rsidRPr="00BA42BF" w:rsidRDefault="000F0970" w:rsidP="00BB6F53">
            <w:pPr>
              <w:spacing w:after="0" w:line="276" w:lineRule="auto"/>
              <w:ind w:left="176"/>
              <w:jc w:val="left"/>
              <w:rPr>
                <w:rFonts w:ascii="Arial" w:hAnsi="Arial" w:cs="Arial"/>
                <w:sz w:val="18"/>
                <w:szCs w:val="20"/>
              </w:rPr>
            </w:pPr>
            <w:r w:rsidRPr="00BA42BF">
              <w:rPr>
                <w:rFonts w:ascii="Arial" w:hAnsi="Arial" w:cs="Arial"/>
                <w:sz w:val="18"/>
                <w:szCs w:val="20"/>
              </w:rPr>
              <w:t>ilość warstw w jednym reaktorze Instalacji SCR</w:t>
            </w:r>
          </w:p>
        </w:tc>
        <w:tc>
          <w:tcPr>
            <w:tcW w:w="1417" w:type="dxa"/>
            <w:noWrap/>
            <w:vAlign w:val="center"/>
            <w:hideMark/>
          </w:tcPr>
          <w:p w14:paraId="4C5CA24C" w14:textId="77777777" w:rsidR="000F0970" w:rsidRPr="000A4803" w:rsidRDefault="000F0970" w:rsidP="002D201F">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szt.</w:t>
            </w:r>
          </w:p>
        </w:tc>
        <w:tc>
          <w:tcPr>
            <w:tcW w:w="1559" w:type="dxa"/>
            <w:vAlign w:val="center"/>
          </w:tcPr>
          <w:p w14:paraId="18CB296F" w14:textId="77777777" w:rsidR="000F0970" w:rsidRPr="00BA42BF" w:rsidRDefault="000F0970" w:rsidP="002D201F">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A42BF">
              <w:rPr>
                <w:rFonts w:ascii="Arial" w:hAnsi="Arial" w:cs="Arial"/>
                <w:sz w:val="18"/>
                <w:szCs w:val="20"/>
              </w:rPr>
              <w:t>3</w:t>
            </w:r>
          </w:p>
        </w:tc>
        <w:tc>
          <w:tcPr>
            <w:tcW w:w="1843" w:type="dxa"/>
            <w:vAlign w:val="center"/>
          </w:tcPr>
          <w:p w14:paraId="45014969" w14:textId="77777777" w:rsidR="000F0970" w:rsidRPr="00BA42BF" w:rsidRDefault="000F0970" w:rsidP="002D201F">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A42BF">
              <w:rPr>
                <w:rFonts w:ascii="Arial" w:hAnsi="Arial" w:cs="Arial"/>
                <w:sz w:val="18"/>
                <w:szCs w:val="20"/>
              </w:rPr>
              <w:t>3</w:t>
            </w:r>
          </w:p>
        </w:tc>
      </w:tr>
      <w:tr w:rsidR="000F0970" w:rsidRPr="00BA42BF" w14:paraId="1207B476" w14:textId="77777777" w:rsidTr="00F84C8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969" w:type="dxa"/>
            <w:hideMark/>
          </w:tcPr>
          <w:p w14:paraId="4BCAB983" w14:textId="77777777" w:rsidR="000F0970" w:rsidRPr="00BA42BF" w:rsidRDefault="000F0970" w:rsidP="00BB6F53">
            <w:pPr>
              <w:spacing w:after="0" w:line="276" w:lineRule="auto"/>
              <w:ind w:left="176"/>
              <w:jc w:val="left"/>
              <w:rPr>
                <w:rFonts w:ascii="Arial" w:hAnsi="Arial" w:cs="Arial"/>
                <w:sz w:val="18"/>
                <w:szCs w:val="20"/>
              </w:rPr>
            </w:pPr>
            <w:r w:rsidRPr="00BA42BF">
              <w:rPr>
                <w:rFonts w:ascii="Arial" w:hAnsi="Arial" w:cs="Arial"/>
                <w:sz w:val="18"/>
                <w:szCs w:val="20"/>
              </w:rPr>
              <w:t>liczba modułów przypadających na jedną warstwę w jednym reaktorze</w:t>
            </w:r>
          </w:p>
        </w:tc>
        <w:tc>
          <w:tcPr>
            <w:tcW w:w="1417" w:type="dxa"/>
            <w:noWrap/>
            <w:vAlign w:val="center"/>
            <w:hideMark/>
          </w:tcPr>
          <w:p w14:paraId="3B3BA125" w14:textId="77777777" w:rsidR="000F0970" w:rsidRPr="000A4803" w:rsidRDefault="000F0970" w:rsidP="002D201F">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20"/>
              </w:rPr>
            </w:pPr>
            <w:r w:rsidRPr="000A4803">
              <w:rPr>
                <w:rFonts w:ascii="Arial" w:hAnsi="Arial" w:cs="Arial"/>
                <w:i/>
                <w:sz w:val="18"/>
                <w:szCs w:val="20"/>
              </w:rPr>
              <w:t>szt.</w:t>
            </w:r>
          </w:p>
        </w:tc>
        <w:tc>
          <w:tcPr>
            <w:tcW w:w="1559" w:type="dxa"/>
            <w:vAlign w:val="center"/>
          </w:tcPr>
          <w:p w14:paraId="79A1D803" w14:textId="77777777" w:rsidR="000F0970" w:rsidRPr="00BA42BF" w:rsidRDefault="000F0970" w:rsidP="002D201F">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sz w:val="18"/>
                <w:szCs w:val="20"/>
              </w:rPr>
              <w:t>54</w:t>
            </w:r>
          </w:p>
        </w:tc>
        <w:tc>
          <w:tcPr>
            <w:tcW w:w="1843" w:type="dxa"/>
            <w:vAlign w:val="center"/>
          </w:tcPr>
          <w:p w14:paraId="50E8E78C" w14:textId="77777777" w:rsidR="000F0970" w:rsidRPr="00BA42BF" w:rsidRDefault="000F0970" w:rsidP="002D201F">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A42BF">
              <w:rPr>
                <w:rFonts w:ascii="Arial" w:hAnsi="Arial" w:cs="Arial"/>
                <w:sz w:val="18"/>
                <w:szCs w:val="20"/>
              </w:rPr>
              <w:t>63</w:t>
            </w:r>
          </w:p>
        </w:tc>
      </w:tr>
    </w:tbl>
    <w:p w14:paraId="4CA2DB19" w14:textId="77777777" w:rsidR="00924C18" w:rsidRPr="00FD5545" w:rsidRDefault="00924C18" w:rsidP="002D201F">
      <w:pPr>
        <w:pStyle w:val="Nagwek1"/>
        <w:numPr>
          <w:ilvl w:val="1"/>
          <w:numId w:val="41"/>
        </w:numPr>
        <w:spacing w:after="240"/>
        <w:rPr>
          <w:sz w:val="20"/>
          <w:szCs w:val="20"/>
        </w:rPr>
      </w:pPr>
      <w:bookmarkStart w:id="129" w:name="_Toc134516713"/>
      <w:r>
        <w:rPr>
          <w:sz w:val="20"/>
          <w:szCs w:val="20"/>
        </w:rPr>
        <w:t>Paliwo</w:t>
      </w:r>
      <w:bookmarkEnd w:id="129"/>
    </w:p>
    <w:p w14:paraId="1EBC2BD2" w14:textId="77777777" w:rsidR="00FD5545" w:rsidRPr="00FD5545" w:rsidRDefault="00FD5545" w:rsidP="002D201F">
      <w:pPr>
        <w:pStyle w:val="Nagwek1"/>
        <w:numPr>
          <w:ilvl w:val="2"/>
          <w:numId w:val="41"/>
        </w:numPr>
        <w:spacing w:after="240"/>
        <w:rPr>
          <w:sz w:val="20"/>
          <w:szCs w:val="20"/>
        </w:rPr>
      </w:pPr>
      <w:bookmarkStart w:id="130" w:name="_Toc134516714"/>
      <w:r>
        <w:rPr>
          <w:sz w:val="20"/>
          <w:szCs w:val="20"/>
        </w:rPr>
        <w:t>Struktura paliwa</w:t>
      </w:r>
      <w:bookmarkEnd w:id="130"/>
    </w:p>
    <w:p w14:paraId="33E9D3AF" w14:textId="77777777" w:rsidR="00924C18" w:rsidRPr="00CE2645" w:rsidRDefault="00924C18" w:rsidP="00924C18">
      <w:pPr>
        <w:tabs>
          <w:tab w:val="num" w:pos="284"/>
        </w:tabs>
        <w:spacing w:line="276" w:lineRule="auto"/>
        <w:ind w:left="284"/>
        <w:rPr>
          <w:rFonts w:ascii="Arial" w:hAnsi="Arial" w:cs="Arial"/>
          <w:sz w:val="20"/>
          <w:szCs w:val="20"/>
        </w:rPr>
      </w:pPr>
      <w:r w:rsidRPr="00CE2645">
        <w:rPr>
          <w:rFonts w:ascii="Arial" w:hAnsi="Arial" w:cs="Arial"/>
          <w:sz w:val="20"/>
          <w:szCs w:val="20"/>
        </w:rPr>
        <w:t>W kotłach bloków Enea Połaniec spalać się będzie węgiel kamienny z domieszką biomasy. Paliwem rozpałkowym jest mazut.</w:t>
      </w:r>
      <w:r w:rsidRPr="00924C18">
        <w:rPr>
          <w:rFonts w:ascii="Arial" w:hAnsi="Arial" w:cs="Arial"/>
          <w:i/>
          <w:iCs/>
          <w:sz w:val="18"/>
          <w:szCs w:val="18"/>
        </w:rPr>
        <w:t xml:space="preserve"> </w:t>
      </w:r>
      <w:r w:rsidRPr="00FD5545">
        <w:rPr>
          <w:rFonts w:ascii="Arial" w:hAnsi="Arial" w:cs="Arial"/>
          <w:sz w:val="20"/>
          <w:szCs w:val="20"/>
        </w:rPr>
        <w:t>Paliwo planowane do spalania w kotłach</w:t>
      </w:r>
      <w:r w:rsidR="00FD5545">
        <w:rPr>
          <w:rFonts w:ascii="Arial" w:hAnsi="Arial" w:cs="Arial"/>
          <w:sz w:val="20"/>
          <w:szCs w:val="20"/>
        </w:rPr>
        <w:t>:</w:t>
      </w:r>
    </w:p>
    <w:tbl>
      <w:tblPr>
        <w:tblStyle w:val="Tabelasiatki5ciemnaakcent1"/>
        <w:tblW w:w="9072" w:type="dxa"/>
        <w:tblLayout w:type="fixed"/>
        <w:tblLook w:val="04A0" w:firstRow="1" w:lastRow="0" w:firstColumn="1" w:lastColumn="0" w:noHBand="0" w:noVBand="1"/>
      </w:tblPr>
      <w:tblGrid>
        <w:gridCol w:w="4394"/>
        <w:gridCol w:w="2694"/>
        <w:gridCol w:w="1984"/>
      </w:tblGrid>
      <w:tr w:rsidR="00924C18" w:rsidRPr="00CE2645" w14:paraId="420BD1A0" w14:textId="77777777" w:rsidTr="00AD196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94" w:type="dxa"/>
          </w:tcPr>
          <w:p w14:paraId="2C6AA37D" w14:textId="77777777" w:rsidR="00924C18" w:rsidRPr="00323FE2" w:rsidRDefault="00924C18" w:rsidP="00BB6F53">
            <w:pPr>
              <w:ind w:left="176"/>
              <w:jc w:val="left"/>
              <w:rPr>
                <w:rFonts w:ascii="Arial" w:hAnsi="Arial" w:cs="Arial"/>
                <w:sz w:val="18"/>
                <w:szCs w:val="18"/>
              </w:rPr>
            </w:pPr>
            <w:r>
              <w:rPr>
                <w:rFonts w:ascii="Arial" w:hAnsi="Arial" w:cs="Arial"/>
                <w:sz w:val="18"/>
                <w:szCs w:val="18"/>
              </w:rPr>
              <w:t>Rodzaj</w:t>
            </w:r>
          </w:p>
        </w:tc>
        <w:tc>
          <w:tcPr>
            <w:tcW w:w="2694" w:type="dxa"/>
            <w:noWrap/>
          </w:tcPr>
          <w:p w14:paraId="120EADC2" w14:textId="77777777" w:rsidR="00924C18" w:rsidRPr="00323FE2" w:rsidRDefault="00924C18" w:rsidP="00BB6F53">
            <w:pPr>
              <w:ind w:left="3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jednostka</w:t>
            </w:r>
          </w:p>
        </w:tc>
        <w:tc>
          <w:tcPr>
            <w:tcW w:w="1984" w:type="dxa"/>
          </w:tcPr>
          <w:p w14:paraId="582C998E" w14:textId="77777777" w:rsidR="00924C18" w:rsidRPr="00323FE2" w:rsidRDefault="00924C18" w:rsidP="00BB6F53">
            <w:pPr>
              <w:ind w:left="3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wartość</w:t>
            </w:r>
          </w:p>
        </w:tc>
      </w:tr>
      <w:tr w:rsidR="00924C18" w:rsidRPr="00CE2645" w14:paraId="647B7BB4" w14:textId="77777777" w:rsidTr="00AD1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94" w:type="dxa"/>
            <w:hideMark/>
          </w:tcPr>
          <w:p w14:paraId="5A75B653"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węgiel</w:t>
            </w:r>
          </w:p>
        </w:tc>
        <w:tc>
          <w:tcPr>
            <w:tcW w:w="2694" w:type="dxa"/>
            <w:noWrap/>
            <w:hideMark/>
          </w:tcPr>
          <w:p w14:paraId="70E067C4" w14:textId="77777777" w:rsidR="00924C18" w:rsidRPr="000A4803" w:rsidRDefault="00924C18" w:rsidP="00BB6F53">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0A4803">
              <w:rPr>
                <w:rFonts w:ascii="Arial" w:hAnsi="Arial" w:cs="Arial"/>
                <w:i/>
                <w:sz w:val="18"/>
                <w:szCs w:val="18"/>
              </w:rPr>
              <w:t>% energetycznie</w:t>
            </w:r>
          </w:p>
        </w:tc>
        <w:tc>
          <w:tcPr>
            <w:tcW w:w="1984" w:type="dxa"/>
            <w:hideMark/>
          </w:tcPr>
          <w:p w14:paraId="6BF9AD55" w14:textId="77777777" w:rsidR="00924C18" w:rsidRPr="00323FE2" w:rsidRDefault="00924C18" w:rsidP="00BB6F53">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3FE2">
              <w:rPr>
                <w:rFonts w:ascii="Arial" w:hAnsi="Arial" w:cs="Arial"/>
                <w:sz w:val="18"/>
                <w:szCs w:val="18"/>
              </w:rPr>
              <w:t>55 ÷ 100</w:t>
            </w:r>
          </w:p>
        </w:tc>
      </w:tr>
      <w:tr w:rsidR="00924C18" w:rsidRPr="00CE2645" w14:paraId="0DE636E7" w14:textId="77777777" w:rsidTr="00AD1968">
        <w:trPr>
          <w:trHeight w:val="240"/>
        </w:trPr>
        <w:tc>
          <w:tcPr>
            <w:cnfStyle w:val="001000000000" w:firstRow="0" w:lastRow="0" w:firstColumn="1" w:lastColumn="0" w:oddVBand="0" w:evenVBand="0" w:oddHBand="0" w:evenHBand="0" w:firstRowFirstColumn="0" w:firstRowLastColumn="0" w:lastRowFirstColumn="0" w:lastRowLastColumn="0"/>
            <w:tcW w:w="4394" w:type="dxa"/>
            <w:hideMark/>
          </w:tcPr>
          <w:p w14:paraId="7045A2E5"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biomasa</w:t>
            </w:r>
          </w:p>
        </w:tc>
        <w:tc>
          <w:tcPr>
            <w:tcW w:w="2694" w:type="dxa"/>
            <w:noWrap/>
            <w:hideMark/>
          </w:tcPr>
          <w:p w14:paraId="3A872AB8" w14:textId="77777777" w:rsidR="00924C18" w:rsidRPr="000A4803" w:rsidRDefault="00924C18" w:rsidP="00BB6F53">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4803">
              <w:rPr>
                <w:rFonts w:ascii="Arial" w:hAnsi="Arial" w:cs="Arial"/>
                <w:i/>
                <w:sz w:val="18"/>
                <w:szCs w:val="18"/>
              </w:rPr>
              <w:t>% energetycznie</w:t>
            </w:r>
          </w:p>
        </w:tc>
        <w:tc>
          <w:tcPr>
            <w:tcW w:w="1984" w:type="dxa"/>
            <w:hideMark/>
          </w:tcPr>
          <w:p w14:paraId="6E7EB4AD" w14:textId="77777777" w:rsidR="00924C18" w:rsidRPr="00323FE2" w:rsidRDefault="00924C18" w:rsidP="00BB6F53">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3FE2">
              <w:rPr>
                <w:rFonts w:ascii="Arial" w:hAnsi="Arial" w:cs="Arial"/>
                <w:sz w:val="18"/>
                <w:szCs w:val="18"/>
              </w:rPr>
              <w:t>0 ÷ 45</w:t>
            </w:r>
          </w:p>
        </w:tc>
      </w:tr>
      <w:tr w:rsidR="00924C18" w:rsidRPr="00CE2645" w14:paraId="016BB9F1"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4" w:type="dxa"/>
            <w:hideMark/>
          </w:tcPr>
          <w:p w14:paraId="53D4FEAE"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ciężki olej palny (Mazut)</w:t>
            </w:r>
          </w:p>
        </w:tc>
        <w:tc>
          <w:tcPr>
            <w:tcW w:w="2694" w:type="dxa"/>
            <w:noWrap/>
            <w:hideMark/>
          </w:tcPr>
          <w:p w14:paraId="2D3B2CFB" w14:textId="77777777" w:rsidR="00924C18" w:rsidRPr="000A4803" w:rsidRDefault="00924C18" w:rsidP="00BB6F53">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0A4803">
              <w:rPr>
                <w:rFonts w:ascii="Arial" w:hAnsi="Arial" w:cs="Arial"/>
                <w:i/>
                <w:sz w:val="18"/>
                <w:szCs w:val="18"/>
              </w:rPr>
              <w:t>Ton/na jedno uruchomienie</w:t>
            </w:r>
          </w:p>
        </w:tc>
        <w:tc>
          <w:tcPr>
            <w:tcW w:w="1984" w:type="dxa"/>
            <w:hideMark/>
          </w:tcPr>
          <w:p w14:paraId="523975DE" w14:textId="77777777" w:rsidR="00924C18" w:rsidRPr="00323FE2" w:rsidRDefault="00924C18" w:rsidP="00BB6F53">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3FE2">
              <w:rPr>
                <w:rFonts w:ascii="Arial" w:hAnsi="Arial" w:cs="Arial"/>
                <w:sz w:val="18"/>
                <w:szCs w:val="18"/>
              </w:rPr>
              <w:t>max 30</w:t>
            </w:r>
          </w:p>
        </w:tc>
      </w:tr>
    </w:tbl>
    <w:p w14:paraId="1CC9026F" w14:textId="77777777" w:rsidR="00924C18" w:rsidRPr="00924C18" w:rsidRDefault="00924C18" w:rsidP="00924C18">
      <w:pPr>
        <w:tabs>
          <w:tab w:val="num" w:pos="284"/>
        </w:tabs>
        <w:spacing w:line="276" w:lineRule="auto"/>
        <w:ind w:left="284"/>
        <w:rPr>
          <w:rFonts w:ascii="Arial" w:hAnsi="Arial" w:cs="Arial"/>
          <w:sz w:val="20"/>
          <w:szCs w:val="20"/>
        </w:rPr>
      </w:pPr>
      <w:r w:rsidRPr="00924C18">
        <w:rPr>
          <w:rFonts w:ascii="Arial" w:hAnsi="Arial" w:cs="Arial"/>
          <w:sz w:val="20"/>
          <w:szCs w:val="20"/>
        </w:rPr>
        <w:t>Biomasa będzie mieszaniną następujących rodzajów biomas:</w:t>
      </w:r>
    </w:p>
    <w:tbl>
      <w:tblPr>
        <w:tblStyle w:val="Tabelasiatki5ciemnaakcent1"/>
        <w:tblW w:w="9067" w:type="dxa"/>
        <w:tblLayout w:type="fixed"/>
        <w:tblLook w:val="04A0" w:firstRow="1" w:lastRow="0" w:firstColumn="1" w:lastColumn="0" w:noHBand="0" w:noVBand="1"/>
      </w:tblPr>
      <w:tblGrid>
        <w:gridCol w:w="4390"/>
        <w:gridCol w:w="2693"/>
        <w:gridCol w:w="1984"/>
      </w:tblGrid>
      <w:tr w:rsidR="00924C18" w:rsidRPr="00CE2645" w14:paraId="4F5097DA" w14:textId="77777777" w:rsidTr="00AD196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90" w:type="dxa"/>
          </w:tcPr>
          <w:p w14:paraId="666F126C" w14:textId="77777777" w:rsidR="00924C18" w:rsidRPr="00323FE2" w:rsidRDefault="00FD5545" w:rsidP="00BB6F53">
            <w:pPr>
              <w:ind w:left="176"/>
              <w:jc w:val="left"/>
              <w:rPr>
                <w:rFonts w:ascii="Arial" w:hAnsi="Arial" w:cs="Arial"/>
                <w:sz w:val="18"/>
                <w:szCs w:val="18"/>
              </w:rPr>
            </w:pPr>
            <w:r>
              <w:rPr>
                <w:rFonts w:ascii="Arial" w:hAnsi="Arial" w:cs="Arial"/>
                <w:sz w:val="18"/>
                <w:szCs w:val="18"/>
              </w:rPr>
              <w:t>Rodzaj</w:t>
            </w:r>
          </w:p>
        </w:tc>
        <w:tc>
          <w:tcPr>
            <w:tcW w:w="2693" w:type="dxa"/>
            <w:noWrap/>
          </w:tcPr>
          <w:p w14:paraId="4E22A41E" w14:textId="77777777" w:rsidR="00924C18" w:rsidRPr="00323FE2" w:rsidRDefault="00FD5545" w:rsidP="00BB6F53">
            <w:pPr>
              <w:ind w:left="3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jednostka</w:t>
            </w:r>
          </w:p>
        </w:tc>
        <w:tc>
          <w:tcPr>
            <w:tcW w:w="1984" w:type="dxa"/>
          </w:tcPr>
          <w:p w14:paraId="21FF0431" w14:textId="77777777" w:rsidR="00924C18" w:rsidRPr="00323FE2" w:rsidRDefault="00FD5545" w:rsidP="00BB6F53">
            <w:pPr>
              <w:ind w:left="3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18"/>
                <w:szCs w:val="18"/>
              </w:rPr>
            </w:pPr>
            <w:r>
              <w:rPr>
                <w:rFonts w:ascii="Arial" w:hAnsi="Arial" w:cs="Arial"/>
                <w:sz w:val="18"/>
                <w:szCs w:val="18"/>
              </w:rPr>
              <w:t>wartość</w:t>
            </w:r>
          </w:p>
        </w:tc>
      </w:tr>
      <w:tr w:rsidR="00924C18" w:rsidRPr="00CE2645" w14:paraId="76B5B9B1" w14:textId="77777777" w:rsidTr="00AD1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90" w:type="dxa"/>
            <w:hideMark/>
          </w:tcPr>
          <w:p w14:paraId="61DE6E0B"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Pellet drzewny</w:t>
            </w:r>
          </w:p>
        </w:tc>
        <w:tc>
          <w:tcPr>
            <w:tcW w:w="2693" w:type="dxa"/>
            <w:vMerge w:val="restart"/>
            <w:noWrap/>
            <w:vAlign w:val="center"/>
            <w:hideMark/>
          </w:tcPr>
          <w:p w14:paraId="2D3092C2" w14:textId="77777777" w:rsidR="00924C18" w:rsidRPr="000A4803" w:rsidRDefault="00924C18" w:rsidP="00AD1968">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0A4803">
              <w:rPr>
                <w:rFonts w:ascii="Arial" w:hAnsi="Arial" w:cs="Arial"/>
                <w:i/>
                <w:sz w:val="18"/>
                <w:szCs w:val="18"/>
              </w:rPr>
              <w:t>% masowo w strumieniu biomasy</w:t>
            </w:r>
          </w:p>
        </w:tc>
        <w:tc>
          <w:tcPr>
            <w:tcW w:w="1984" w:type="dxa"/>
            <w:vAlign w:val="center"/>
          </w:tcPr>
          <w:p w14:paraId="3B7AF27F" w14:textId="77777777" w:rsidR="00924C18" w:rsidRPr="001D70E6" w:rsidRDefault="001527F2" w:rsidP="00AD1968">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70E6">
              <w:rPr>
                <w:rFonts w:ascii="Arial" w:hAnsi="Arial" w:cs="Arial"/>
                <w:sz w:val="18"/>
                <w:szCs w:val="18"/>
              </w:rPr>
              <w:t>0  ÷ 70</w:t>
            </w:r>
            <w:r w:rsidR="00924C18" w:rsidRPr="001D70E6">
              <w:rPr>
                <w:rFonts w:ascii="Arial" w:hAnsi="Arial" w:cs="Arial"/>
                <w:sz w:val="18"/>
                <w:szCs w:val="18"/>
              </w:rPr>
              <w:t>%</w:t>
            </w:r>
          </w:p>
        </w:tc>
      </w:tr>
      <w:tr w:rsidR="00924C18" w:rsidRPr="00CE2645" w14:paraId="2750F98C" w14:textId="77777777" w:rsidTr="00AD1968">
        <w:trPr>
          <w:trHeight w:val="240"/>
        </w:trPr>
        <w:tc>
          <w:tcPr>
            <w:cnfStyle w:val="001000000000" w:firstRow="0" w:lastRow="0" w:firstColumn="1" w:lastColumn="0" w:oddVBand="0" w:evenVBand="0" w:oddHBand="0" w:evenHBand="0" w:firstRowFirstColumn="0" w:firstRowLastColumn="0" w:lastRowFirstColumn="0" w:lastRowLastColumn="0"/>
            <w:tcW w:w="4390" w:type="dxa"/>
            <w:hideMark/>
          </w:tcPr>
          <w:p w14:paraId="34A1A70C"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Pellet z łuski słonecznika</w:t>
            </w:r>
          </w:p>
        </w:tc>
        <w:tc>
          <w:tcPr>
            <w:tcW w:w="2693" w:type="dxa"/>
            <w:vMerge/>
            <w:noWrap/>
            <w:hideMark/>
          </w:tcPr>
          <w:p w14:paraId="389258FE" w14:textId="77777777" w:rsidR="00924C18" w:rsidRPr="00323FE2" w:rsidRDefault="00924C18" w:rsidP="00BB6F53">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84" w:type="dxa"/>
            <w:vAlign w:val="center"/>
          </w:tcPr>
          <w:p w14:paraId="616CD5BF" w14:textId="77777777" w:rsidR="00924C18" w:rsidRPr="001D70E6" w:rsidRDefault="00924C18" w:rsidP="00AD1968">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70E6">
              <w:rPr>
                <w:rFonts w:ascii="Arial" w:hAnsi="Arial" w:cs="Arial"/>
                <w:sz w:val="18"/>
                <w:szCs w:val="18"/>
              </w:rPr>
              <w:t>0  ÷ 45%</w:t>
            </w:r>
          </w:p>
        </w:tc>
      </w:tr>
      <w:tr w:rsidR="00924C18" w:rsidRPr="00CE2645" w14:paraId="6803764A"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hideMark/>
          </w:tcPr>
          <w:p w14:paraId="68823EAF"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Pellet słomy</w:t>
            </w:r>
          </w:p>
        </w:tc>
        <w:tc>
          <w:tcPr>
            <w:tcW w:w="2693" w:type="dxa"/>
            <w:vMerge/>
            <w:noWrap/>
            <w:hideMark/>
          </w:tcPr>
          <w:p w14:paraId="67AB9CB5" w14:textId="77777777" w:rsidR="00924C18" w:rsidRPr="00323FE2" w:rsidRDefault="00924C18" w:rsidP="00BB6F53">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84" w:type="dxa"/>
            <w:vAlign w:val="center"/>
            <w:hideMark/>
          </w:tcPr>
          <w:p w14:paraId="3DA7C37D" w14:textId="77777777" w:rsidR="00924C18" w:rsidRPr="001D70E6" w:rsidRDefault="00924C18" w:rsidP="00AD1968">
            <w:pPr>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70E6">
              <w:rPr>
                <w:rFonts w:ascii="Arial" w:hAnsi="Arial" w:cs="Arial"/>
                <w:sz w:val="18"/>
                <w:szCs w:val="18"/>
              </w:rPr>
              <w:t>0  ÷ 30%</w:t>
            </w:r>
          </w:p>
        </w:tc>
      </w:tr>
      <w:tr w:rsidR="00924C18" w:rsidRPr="00CE2645" w14:paraId="0BDE2A66"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4390" w:type="dxa"/>
            <w:hideMark/>
          </w:tcPr>
          <w:p w14:paraId="67DDD397" w14:textId="77777777" w:rsidR="00924C18" w:rsidRPr="00323FE2" w:rsidRDefault="00924C18" w:rsidP="00BB6F53">
            <w:pPr>
              <w:ind w:left="176"/>
              <w:jc w:val="left"/>
              <w:rPr>
                <w:rFonts w:ascii="Arial" w:hAnsi="Arial" w:cs="Arial"/>
                <w:sz w:val="18"/>
                <w:szCs w:val="18"/>
              </w:rPr>
            </w:pPr>
            <w:r w:rsidRPr="00323FE2">
              <w:rPr>
                <w:rFonts w:ascii="Arial" w:hAnsi="Arial" w:cs="Arial"/>
                <w:sz w:val="18"/>
                <w:szCs w:val="18"/>
              </w:rPr>
              <w:t>Biomasa leśna (zrębka drobna, trocina, kora, odsiew z celówki)</w:t>
            </w:r>
          </w:p>
        </w:tc>
        <w:tc>
          <w:tcPr>
            <w:tcW w:w="2693" w:type="dxa"/>
            <w:vMerge/>
            <w:noWrap/>
            <w:hideMark/>
          </w:tcPr>
          <w:p w14:paraId="440B3879" w14:textId="77777777" w:rsidR="00924C18" w:rsidRPr="00323FE2" w:rsidRDefault="00924C18" w:rsidP="00BB6F53">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84" w:type="dxa"/>
            <w:vAlign w:val="center"/>
            <w:hideMark/>
          </w:tcPr>
          <w:p w14:paraId="7D825404" w14:textId="77777777" w:rsidR="00924C18" w:rsidRPr="001D70E6" w:rsidRDefault="00924C18" w:rsidP="00AD1968">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70E6">
              <w:rPr>
                <w:rFonts w:ascii="Arial" w:hAnsi="Arial" w:cs="Arial"/>
                <w:sz w:val="18"/>
                <w:szCs w:val="18"/>
              </w:rPr>
              <w:t>0  ÷ 45%</w:t>
            </w:r>
          </w:p>
        </w:tc>
      </w:tr>
    </w:tbl>
    <w:p w14:paraId="650D31CA" w14:textId="77777777" w:rsidR="00924C18" w:rsidRPr="00323FE2" w:rsidRDefault="00924C18" w:rsidP="00924C18">
      <w:pPr>
        <w:tabs>
          <w:tab w:val="num" w:pos="284"/>
        </w:tabs>
        <w:spacing w:line="276" w:lineRule="auto"/>
        <w:ind w:left="284"/>
        <w:rPr>
          <w:rFonts w:ascii="Arial" w:hAnsi="Arial" w:cs="Arial"/>
          <w:sz w:val="20"/>
          <w:szCs w:val="20"/>
        </w:rPr>
      </w:pPr>
    </w:p>
    <w:p w14:paraId="463C0F10" w14:textId="77777777" w:rsidR="00924C18" w:rsidRPr="00323FE2" w:rsidRDefault="00924C18" w:rsidP="002D201F">
      <w:pPr>
        <w:pStyle w:val="Nagwek1"/>
        <w:numPr>
          <w:ilvl w:val="2"/>
          <w:numId w:val="41"/>
        </w:numPr>
        <w:spacing w:after="240"/>
        <w:rPr>
          <w:sz w:val="20"/>
          <w:szCs w:val="20"/>
        </w:rPr>
      </w:pPr>
      <w:bookmarkStart w:id="131" w:name="_Toc134516715"/>
      <w:r w:rsidRPr="00323FE2">
        <w:rPr>
          <w:sz w:val="20"/>
          <w:szCs w:val="20"/>
        </w:rPr>
        <w:t>Parametry spalanego węgla</w:t>
      </w:r>
      <w:bookmarkEnd w:id="131"/>
    </w:p>
    <w:p w14:paraId="091ABC3F" w14:textId="77777777" w:rsidR="00924C18" w:rsidRPr="00CE2645" w:rsidRDefault="00924C18" w:rsidP="00924C18">
      <w:pPr>
        <w:rPr>
          <w:rFonts w:ascii="Arial" w:hAnsi="Arial" w:cs="Arial"/>
          <w:sz w:val="20"/>
          <w:szCs w:val="20"/>
        </w:rPr>
      </w:pPr>
      <w:r w:rsidRPr="00CE2645">
        <w:rPr>
          <w:rFonts w:ascii="Arial" w:hAnsi="Arial" w:cs="Arial"/>
          <w:sz w:val="20"/>
          <w:szCs w:val="20"/>
        </w:rPr>
        <w:t xml:space="preserve">Poniższa tabela przedstawia obecnie spalany węgiel. </w:t>
      </w:r>
    </w:p>
    <w:tbl>
      <w:tblPr>
        <w:tblStyle w:val="Tabelasiatki5ciemnaakcent1"/>
        <w:tblW w:w="9067" w:type="dxa"/>
        <w:tblLayout w:type="fixed"/>
        <w:tblLook w:val="04A0" w:firstRow="1" w:lastRow="0" w:firstColumn="1" w:lastColumn="0" w:noHBand="0" w:noVBand="1"/>
      </w:tblPr>
      <w:tblGrid>
        <w:gridCol w:w="3539"/>
        <w:gridCol w:w="1276"/>
        <w:gridCol w:w="1276"/>
        <w:gridCol w:w="2976"/>
      </w:tblGrid>
      <w:tr w:rsidR="00AD1968" w:rsidRPr="00AD1968" w14:paraId="6DE971A2" w14:textId="77777777" w:rsidTr="000A48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1B471C9" w14:textId="77777777" w:rsidR="00924C18" w:rsidRPr="00AD1968" w:rsidRDefault="00924C18" w:rsidP="00AD1968">
            <w:pPr>
              <w:spacing w:after="0"/>
              <w:ind w:left="314"/>
              <w:jc w:val="center"/>
              <w:rPr>
                <w:rFonts w:ascii="Arial" w:hAnsi="Arial" w:cs="Arial"/>
                <w:bCs w:val="0"/>
                <w:sz w:val="18"/>
                <w:lang w:eastAsia="pl-PL"/>
              </w:rPr>
            </w:pPr>
            <w:r w:rsidRPr="00AD1968">
              <w:rPr>
                <w:rFonts w:ascii="Arial" w:hAnsi="Arial" w:cs="Arial"/>
                <w:bCs w:val="0"/>
                <w:sz w:val="18"/>
                <w:lang w:eastAsia="pl-PL"/>
              </w:rPr>
              <w:t>Badany parametr</w:t>
            </w:r>
          </w:p>
        </w:tc>
        <w:tc>
          <w:tcPr>
            <w:tcW w:w="1276" w:type="dxa"/>
            <w:vAlign w:val="center"/>
            <w:hideMark/>
          </w:tcPr>
          <w:p w14:paraId="627E0EFF" w14:textId="77777777" w:rsidR="00924C18" w:rsidRPr="00AD1968" w:rsidRDefault="00924C18" w:rsidP="00AD1968">
            <w:pPr>
              <w:spacing w:after="0"/>
              <w:ind w:left="23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AD1968">
              <w:rPr>
                <w:rFonts w:ascii="Arial" w:hAnsi="Arial" w:cs="Arial"/>
                <w:bCs w:val="0"/>
                <w:sz w:val="18"/>
                <w:lang w:eastAsia="pl-PL"/>
              </w:rPr>
              <w:t>Symbol</w:t>
            </w:r>
          </w:p>
        </w:tc>
        <w:tc>
          <w:tcPr>
            <w:tcW w:w="1276" w:type="dxa"/>
            <w:vAlign w:val="center"/>
            <w:hideMark/>
          </w:tcPr>
          <w:p w14:paraId="19124AD2" w14:textId="77777777" w:rsidR="00924C18" w:rsidRPr="00AD1968" w:rsidRDefault="00924C18" w:rsidP="00AD1968">
            <w:pPr>
              <w:spacing w:after="0"/>
              <w:ind w:left="229" w:hanging="142"/>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AD1968">
              <w:rPr>
                <w:rFonts w:ascii="Arial" w:hAnsi="Arial" w:cs="Arial"/>
                <w:bCs w:val="0"/>
                <w:sz w:val="18"/>
                <w:lang w:eastAsia="pl-PL"/>
              </w:rPr>
              <w:t>Jednostka</w:t>
            </w:r>
          </w:p>
        </w:tc>
        <w:tc>
          <w:tcPr>
            <w:tcW w:w="2976" w:type="dxa"/>
            <w:vAlign w:val="center"/>
            <w:hideMark/>
          </w:tcPr>
          <w:p w14:paraId="6DCD0944" w14:textId="77777777" w:rsidR="00924C18" w:rsidRPr="00AD1968" w:rsidRDefault="00924C18" w:rsidP="00AD1968">
            <w:pPr>
              <w:spacing w:after="0"/>
              <w:ind w:left="28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AD1968">
              <w:rPr>
                <w:rFonts w:ascii="Arial" w:hAnsi="Arial" w:cs="Arial"/>
                <w:bCs w:val="0"/>
                <w:sz w:val="18"/>
                <w:lang w:eastAsia="pl-PL"/>
              </w:rPr>
              <w:t>Wartość</w:t>
            </w:r>
            <w:r w:rsidRPr="00AD1968">
              <w:rPr>
                <w:rFonts w:ascii="Arial" w:hAnsi="Arial" w:cs="Arial"/>
                <w:sz w:val="18"/>
                <w:lang w:eastAsia="pl-PL"/>
              </w:rPr>
              <w:t xml:space="preserve"> </w:t>
            </w:r>
            <w:r w:rsidRPr="00AD1968">
              <w:rPr>
                <w:rFonts w:ascii="Arial" w:hAnsi="Arial" w:cs="Arial"/>
                <w:sz w:val="18"/>
                <w:lang w:eastAsia="pl-PL"/>
              </w:rPr>
              <w:br/>
              <w:t>(w przedziale/poniżej)</w:t>
            </w:r>
          </w:p>
        </w:tc>
      </w:tr>
      <w:tr w:rsidR="00AD1968" w:rsidRPr="00AD1968" w14:paraId="0E9355CE"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2FB93E7A"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Wartość opałowa</w:t>
            </w:r>
          </w:p>
        </w:tc>
        <w:tc>
          <w:tcPr>
            <w:tcW w:w="1276" w:type="dxa"/>
            <w:hideMark/>
          </w:tcPr>
          <w:p w14:paraId="709E9413"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q</w:t>
            </w:r>
            <w:r w:rsidRPr="00AD1968">
              <w:rPr>
                <w:rFonts w:ascii="Arial" w:hAnsi="Arial" w:cs="Arial"/>
                <w:sz w:val="18"/>
                <w:vertAlign w:val="subscript"/>
                <w:lang w:eastAsia="pl-PL"/>
              </w:rPr>
              <w:t>v,net,ar</w:t>
            </w:r>
          </w:p>
        </w:tc>
        <w:tc>
          <w:tcPr>
            <w:tcW w:w="1276" w:type="dxa"/>
            <w:noWrap/>
            <w:hideMark/>
          </w:tcPr>
          <w:p w14:paraId="0EA3A13B"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kJ/kg</w:t>
            </w:r>
          </w:p>
        </w:tc>
        <w:tc>
          <w:tcPr>
            <w:tcW w:w="2976" w:type="dxa"/>
            <w:hideMark/>
          </w:tcPr>
          <w:p w14:paraId="366CFF85"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16300 ÷ 24000</w:t>
            </w:r>
          </w:p>
        </w:tc>
      </w:tr>
      <w:tr w:rsidR="00AD1968" w:rsidRPr="00AD1968" w14:paraId="01DF0CB4"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454F7410"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Wilgoć całkowita</w:t>
            </w:r>
          </w:p>
        </w:tc>
        <w:tc>
          <w:tcPr>
            <w:tcW w:w="1276" w:type="dxa"/>
            <w:hideMark/>
          </w:tcPr>
          <w:p w14:paraId="14245472"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M</w:t>
            </w:r>
          </w:p>
        </w:tc>
        <w:tc>
          <w:tcPr>
            <w:tcW w:w="1276" w:type="dxa"/>
            <w:noWrap/>
            <w:hideMark/>
          </w:tcPr>
          <w:p w14:paraId="50C84998"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2EBC1E31"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7.0 ÷ 20.0</w:t>
            </w:r>
          </w:p>
        </w:tc>
      </w:tr>
      <w:tr w:rsidR="00AD1968" w:rsidRPr="00AD1968" w14:paraId="17DAFBE0"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64F71321"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lastRenderedPageBreak/>
              <w:t>Wilgoć w próbce analitycznej</w:t>
            </w:r>
          </w:p>
        </w:tc>
        <w:tc>
          <w:tcPr>
            <w:tcW w:w="1276" w:type="dxa"/>
            <w:hideMark/>
          </w:tcPr>
          <w:p w14:paraId="75A5CC9A"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W</w:t>
            </w:r>
            <w:r w:rsidRPr="00AD1968">
              <w:rPr>
                <w:rFonts w:ascii="Arial" w:hAnsi="Arial" w:cs="Arial"/>
                <w:sz w:val="18"/>
                <w:vertAlign w:val="superscript"/>
                <w:lang w:eastAsia="pl-PL"/>
              </w:rPr>
              <w:t>a</w:t>
            </w:r>
          </w:p>
        </w:tc>
        <w:tc>
          <w:tcPr>
            <w:tcW w:w="1276" w:type="dxa"/>
            <w:noWrap/>
            <w:hideMark/>
          </w:tcPr>
          <w:p w14:paraId="74A72B33"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4C313C16"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2.0 ÷ 10.0</w:t>
            </w:r>
          </w:p>
        </w:tc>
      </w:tr>
      <w:tr w:rsidR="00AD1968" w:rsidRPr="00AD1968" w14:paraId="15F348A9"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46FD78B9"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Popiół</w:t>
            </w:r>
          </w:p>
        </w:tc>
        <w:tc>
          <w:tcPr>
            <w:tcW w:w="1276" w:type="dxa"/>
            <w:hideMark/>
          </w:tcPr>
          <w:p w14:paraId="050D1B77"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A</w:t>
            </w:r>
            <w:r w:rsidRPr="00AD1968">
              <w:rPr>
                <w:rFonts w:ascii="Arial" w:hAnsi="Arial" w:cs="Arial"/>
                <w:sz w:val="18"/>
                <w:vertAlign w:val="superscript"/>
                <w:lang w:eastAsia="pl-PL"/>
              </w:rPr>
              <w:t>r</w:t>
            </w:r>
          </w:p>
        </w:tc>
        <w:tc>
          <w:tcPr>
            <w:tcW w:w="1276" w:type="dxa"/>
            <w:noWrap/>
            <w:hideMark/>
          </w:tcPr>
          <w:p w14:paraId="62E357EE"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46B12C0A"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12.0 ÷ 33.0</w:t>
            </w:r>
          </w:p>
        </w:tc>
      </w:tr>
      <w:tr w:rsidR="00AD1968" w:rsidRPr="00AD1968" w14:paraId="57564106"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31374ABF"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Siarka całkowita</w:t>
            </w:r>
          </w:p>
        </w:tc>
        <w:tc>
          <w:tcPr>
            <w:tcW w:w="1276" w:type="dxa"/>
            <w:hideMark/>
          </w:tcPr>
          <w:p w14:paraId="313B4293"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S</w:t>
            </w:r>
            <w:r w:rsidRPr="00AD1968">
              <w:rPr>
                <w:rFonts w:ascii="Arial" w:hAnsi="Arial" w:cs="Arial"/>
                <w:sz w:val="18"/>
                <w:vertAlign w:val="subscript"/>
                <w:lang w:eastAsia="pl-PL"/>
              </w:rPr>
              <w:t>t</w:t>
            </w:r>
            <w:r w:rsidRPr="00AD1968">
              <w:rPr>
                <w:rFonts w:ascii="Arial" w:hAnsi="Arial" w:cs="Arial"/>
                <w:sz w:val="18"/>
                <w:vertAlign w:val="superscript"/>
                <w:lang w:eastAsia="pl-PL"/>
              </w:rPr>
              <w:t>r</w:t>
            </w:r>
          </w:p>
        </w:tc>
        <w:tc>
          <w:tcPr>
            <w:tcW w:w="1276" w:type="dxa"/>
            <w:noWrap/>
            <w:hideMark/>
          </w:tcPr>
          <w:p w14:paraId="4975DC4A"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4990E962"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0.50 ÷ 2.00</w:t>
            </w:r>
          </w:p>
        </w:tc>
      </w:tr>
      <w:tr w:rsidR="00AD1968" w:rsidRPr="00AD1968" w14:paraId="671EC06A"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230956A7"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Części lotne</w:t>
            </w:r>
          </w:p>
        </w:tc>
        <w:tc>
          <w:tcPr>
            <w:tcW w:w="1276" w:type="dxa"/>
            <w:hideMark/>
          </w:tcPr>
          <w:p w14:paraId="384E057B"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V</w:t>
            </w:r>
            <w:r w:rsidRPr="00AD1968">
              <w:rPr>
                <w:rFonts w:ascii="Arial" w:hAnsi="Arial" w:cs="Arial"/>
                <w:sz w:val="18"/>
                <w:vertAlign w:val="superscript"/>
                <w:lang w:eastAsia="pl-PL"/>
              </w:rPr>
              <w:t xml:space="preserve">a </w:t>
            </w:r>
            <w:r w:rsidRPr="00AD1968">
              <w:rPr>
                <w:rFonts w:ascii="Arial" w:hAnsi="Arial" w:cs="Arial"/>
                <w:sz w:val="18"/>
                <w:lang w:eastAsia="pl-PL"/>
              </w:rPr>
              <w:t>(V</w:t>
            </w:r>
            <w:r w:rsidRPr="00AD1968">
              <w:rPr>
                <w:rFonts w:ascii="Arial" w:hAnsi="Arial" w:cs="Arial"/>
                <w:sz w:val="18"/>
                <w:vertAlign w:val="superscript"/>
                <w:lang w:eastAsia="pl-PL"/>
              </w:rPr>
              <w:t>r</w:t>
            </w:r>
            <w:r w:rsidRPr="00AD1968">
              <w:rPr>
                <w:rFonts w:ascii="Arial" w:hAnsi="Arial" w:cs="Arial"/>
                <w:sz w:val="18"/>
                <w:lang w:eastAsia="pl-PL"/>
              </w:rPr>
              <w:t>)</w:t>
            </w:r>
          </w:p>
        </w:tc>
        <w:tc>
          <w:tcPr>
            <w:tcW w:w="1276" w:type="dxa"/>
            <w:hideMark/>
          </w:tcPr>
          <w:p w14:paraId="24351E18"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24D05377"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22.00 ÷ 36.00 (23.00 ÷ 29.00)</w:t>
            </w:r>
          </w:p>
        </w:tc>
      </w:tr>
      <w:tr w:rsidR="00AD1968" w:rsidRPr="00AD1968" w14:paraId="50E7D3B5"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21C88797"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Węgiel</w:t>
            </w:r>
          </w:p>
        </w:tc>
        <w:tc>
          <w:tcPr>
            <w:tcW w:w="1276" w:type="dxa"/>
            <w:hideMark/>
          </w:tcPr>
          <w:p w14:paraId="2506609B"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w:t>
            </w:r>
            <w:r w:rsidRPr="00AD1968">
              <w:rPr>
                <w:rFonts w:ascii="Arial" w:hAnsi="Arial" w:cs="Arial"/>
                <w:sz w:val="18"/>
                <w:vertAlign w:val="subscript"/>
                <w:lang w:eastAsia="pl-PL"/>
              </w:rPr>
              <w:t>t</w:t>
            </w:r>
            <w:r w:rsidRPr="00AD1968">
              <w:rPr>
                <w:rFonts w:ascii="Arial" w:hAnsi="Arial" w:cs="Arial"/>
                <w:sz w:val="18"/>
                <w:vertAlign w:val="superscript"/>
                <w:lang w:eastAsia="pl-PL"/>
              </w:rPr>
              <w:t xml:space="preserve">a </w:t>
            </w:r>
            <w:r w:rsidRPr="00AD1968">
              <w:rPr>
                <w:rFonts w:ascii="Arial" w:hAnsi="Arial" w:cs="Arial"/>
                <w:sz w:val="18"/>
                <w:lang w:eastAsia="pl-PL"/>
              </w:rPr>
              <w:t>(C</w:t>
            </w:r>
            <w:r w:rsidRPr="00AD1968">
              <w:rPr>
                <w:rFonts w:ascii="Arial" w:hAnsi="Arial" w:cs="Arial"/>
                <w:sz w:val="18"/>
                <w:vertAlign w:val="subscript"/>
                <w:lang w:eastAsia="pl-PL"/>
              </w:rPr>
              <w:t>t</w:t>
            </w:r>
            <w:r w:rsidRPr="00AD1968">
              <w:rPr>
                <w:rFonts w:ascii="Arial" w:hAnsi="Arial" w:cs="Arial"/>
                <w:sz w:val="18"/>
                <w:vertAlign w:val="superscript"/>
                <w:lang w:eastAsia="pl-PL"/>
              </w:rPr>
              <w:t>r</w:t>
            </w:r>
            <w:r w:rsidRPr="00AD1968">
              <w:rPr>
                <w:rFonts w:ascii="Arial" w:hAnsi="Arial" w:cs="Arial"/>
                <w:sz w:val="18"/>
                <w:lang w:eastAsia="pl-PL"/>
              </w:rPr>
              <w:t>)</w:t>
            </w:r>
          </w:p>
        </w:tc>
        <w:tc>
          <w:tcPr>
            <w:tcW w:w="1276" w:type="dxa"/>
            <w:noWrap/>
            <w:hideMark/>
          </w:tcPr>
          <w:p w14:paraId="00B4EF5B"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384F2FC1"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46.0 ÷ 65.0 (43.00 ÷ 60.00)</w:t>
            </w:r>
          </w:p>
        </w:tc>
      </w:tr>
      <w:tr w:rsidR="00AD1968" w:rsidRPr="00AD1968" w14:paraId="1B556AE7"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68B1AED4"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Wodór</w:t>
            </w:r>
          </w:p>
        </w:tc>
        <w:tc>
          <w:tcPr>
            <w:tcW w:w="1276" w:type="dxa"/>
            <w:hideMark/>
          </w:tcPr>
          <w:p w14:paraId="038CE053"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H</w:t>
            </w:r>
            <w:r w:rsidRPr="00AD1968">
              <w:rPr>
                <w:rFonts w:ascii="Arial" w:hAnsi="Arial" w:cs="Arial"/>
                <w:sz w:val="18"/>
                <w:vertAlign w:val="subscript"/>
                <w:lang w:eastAsia="pl-PL"/>
              </w:rPr>
              <w:t>t</w:t>
            </w:r>
            <w:r w:rsidRPr="00AD1968">
              <w:rPr>
                <w:rFonts w:ascii="Arial" w:hAnsi="Arial" w:cs="Arial"/>
                <w:sz w:val="18"/>
                <w:vertAlign w:val="superscript"/>
                <w:lang w:eastAsia="pl-PL"/>
              </w:rPr>
              <w:t>a</w:t>
            </w:r>
          </w:p>
        </w:tc>
        <w:tc>
          <w:tcPr>
            <w:tcW w:w="1276" w:type="dxa"/>
            <w:hideMark/>
          </w:tcPr>
          <w:p w14:paraId="4E867371"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1707A519"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2.90 ÷ 5.00</w:t>
            </w:r>
          </w:p>
        </w:tc>
      </w:tr>
      <w:tr w:rsidR="00AD1968" w:rsidRPr="00AD1968" w14:paraId="11DDC13A"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36F2E9F3"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Azot</w:t>
            </w:r>
          </w:p>
        </w:tc>
        <w:tc>
          <w:tcPr>
            <w:tcW w:w="1276" w:type="dxa"/>
            <w:hideMark/>
          </w:tcPr>
          <w:p w14:paraId="2005D470"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N</w:t>
            </w:r>
            <w:r w:rsidRPr="00AD1968">
              <w:rPr>
                <w:rFonts w:ascii="Arial" w:hAnsi="Arial" w:cs="Arial"/>
                <w:sz w:val="18"/>
                <w:vertAlign w:val="superscript"/>
                <w:lang w:eastAsia="pl-PL"/>
              </w:rPr>
              <w:t>a</w:t>
            </w:r>
          </w:p>
        </w:tc>
        <w:tc>
          <w:tcPr>
            <w:tcW w:w="1276" w:type="dxa"/>
            <w:hideMark/>
          </w:tcPr>
          <w:p w14:paraId="1AB39944"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770B919A"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0.49 ÷ 2.00</w:t>
            </w:r>
          </w:p>
        </w:tc>
      </w:tr>
      <w:tr w:rsidR="00AD1968" w:rsidRPr="00AD1968" w14:paraId="7B2C6876"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034A805A"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Tlen (obliczony)</w:t>
            </w:r>
          </w:p>
        </w:tc>
        <w:tc>
          <w:tcPr>
            <w:tcW w:w="1276" w:type="dxa"/>
            <w:hideMark/>
          </w:tcPr>
          <w:p w14:paraId="5C2AAB99"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O</w:t>
            </w:r>
            <w:r w:rsidRPr="00AD1968">
              <w:rPr>
                <w:rFonts w:ascii="Arial" w:hAnsi="Arial" w:cs="Arial"/>
                <w:sz w:val="18"/>
                <w:vertAlign w:val="subscript"/>
                <w:lang w:eastAsia="pl-PL"/>
              </w:rPr>
              <w:t>d</w:t>
            </w:r>
            <w:r w:rsidRPr="00AD1968">
              <w:rPr>
                <w:rFonts w:ascii="Arial" w:hAnsi="Arial" w:cs="Arial"/>
                <w:sz w:val="18"/>
                <w:vertAlign w:val="superscript"/>
                <w:lang w:eastAsia="pl-PL"/>
              </w:rPr>
              <w:t>a</w:t>
            </w:r>
          </w:p>
        </w:tc>
        <w:tc>
          <w:tcPr>
            <w:tcW w:w="1276" w:type="dxa"/>
            <w:hideMark/>
          </w:tcPr>
          <w:p w14:paraId="6C06018C"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3D763718"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4.80 ÷ 15.00</w:t>
            </w:r>
          </w:p>
        </w:tc>
      </w:tr>
      <w:tr w:rsidR="00AD1968" w:rsidRPr="00AD1968" w14:paraId="05D9AB0E"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71B0616A"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Współczynnik „fixed carbon”</w:t>
            </w:r>
          </w:p>
        </w:tc>
        <w:tc>
          <w:tcPr>
            <w:tcW w:w="1276" w:type="dxa"/>
            <w:hideMark/>
          </w:tcPr>
          <w:p w14:paraId="169604BD"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FC</w:t>
            </w:r>
          </w:p>
        </w:tc>
        <w:tc>
          <w:tcPr>
            <w:tcW w:w="1276" w:type="dxa"/>
            <w:hideMark/>
          </w:tcPr>
          <w:p w14:paraId="1440896D"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0AE4C802"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30.0 ÷ 50.0</w:t>
            </w:r>
          </w:p>
        </w:tc>
      </w:tr>
      <w:tr w:rsidR="00AD1968" w:rsidRPr="00AD1968" w14:paraId="65E8D9F5"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0A83DFA7"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Chlor</w:t>
            </w:r>
          </w:p>
        </w:tc>
        <w:tc>
          <w:tcPr>
            <w:tcW w:w="1276" w:type="dxa"/>
            <w:hideMark/>
          </w:tcPr>
          <w:p w14:paraId="0027B98D"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Cl</w:t>
            </w:r>
            <w:r w:rsidRPr="00AD1968">
              <w:rPr>
                <w:rFonts w:ascii="Arial" w:hAnsi="Arial" w:cs="Arial"/>
                <w:sz w:val="18"/>
                <w:vertAlign w:val="superscript"/>
                <w:lang w:eastAsia="pl-PL"/>
              </w:rPr>
              <w:t>r</w:t>
            </w:r>
          </w:p>
        </w:tc>
        <w:tc>
          <w:tcPr>
            <w:tcW w:w="1276" w:type="dxa"/>
            <w:hideMark/>
          </w:tcPr>
          <w:p w14:paraId="0F060C53"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7613852C"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0.04 ÷ 0.60</w:t>
            </w:r>
          </w:p>
        </w:tc>
      </w:tr>
      <w:tr w:rsidR="00AD1968" w:rsidRPr="00AD1968" w14:paraId="7CF384EA"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30FE6A7D"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Fluor</w:t>
            </w:r>
          </w:p>
        </w:tc>
        <w:tc>
          <w:tcPr>
            <w:tcW w:w="1276" w:type="dxa"/>
            <w:hideMark/>
          </w:tcPr>
          <w:p w14:paraId="2B481920"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F</w:t>
            </w:r>
            <w:r w:rsidRPr="00AD1968">
              <w:rPr>
                <w:rFonts w:ascii="Arial" w:hAnsi="Arial" w:cs="Arial"/>
                <w:sz w:val="18"/>
                <w:vertAlign w:val="superscript"/>
                <w:lang w:eastAsia="pl-PL"/>
              </w:rPr>
              <w:t>r</w:t>
            </w:r>
          </w:p>
        </w:tc>
        <w:tc>
          <w:tcPr>
            <w:tcW w:w="1276" w:type="dxa"/>
            <w:hideMark/>
          </w:tcPr>
          <w:p w14:paraId="07F8A0B1"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68396563"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0.002 ÷ 0.050</w:t>
            </w:r>
          </w:p>
        </w:tc>
      </w:tr>
      <w:tr w:rsidR="00AD1968" w:rsidRPr="00AD1968" w14:paraId="3057945D"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hideMark/>
          </w:tcPr>
          <w:p w14:paraId="253F122D"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Brom</w:t>
            </w:r>
          </w:p>
        </w:tc>
        <w:tc>
          <w:tcPr>
            <w:tcW w:w="1276" w:type="dxa"/>
            <w:hideMark/>
          </w:tcPr>
          <w:p w14:paraId="7FA903E9"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Br</w:t>
            </w:r>
            <w:r w:rsidRPr="00AD1968">
              <w:rPr>
                <w:rFonts w:ascii="Arial" w:hAnsi="Arial" w:cs="Arial"/>
                <w:sz w:val="18"/>
                <w:vertAlign w:val="superscript"/>
                <w:lang w:eastAsia="pl-PL"/>
              </w:rPr>
              <w:t>r</w:t>
            </w:r>
          </w:p>
        </w:tc>
        <w:tc>
          <w:tcPr>
            <w:tcW w:w="1276" w:type="dxa"/>
            <w:noWrap/>
            <w:hideMark/>
          </w:tcPr>
          <w:p w14:paraId="1208115C"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2976" w:type="dxa"/>
            <w:hideMark/>
          </w:tcPr>
          <w:p w14:paraId="5A8EB8E2"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0.0005 ÷ 0.005</w:t>
            </w:r>
          </w:p>
        </w:tc>
      </w:tr>
      <w:tr w:rsidR="00AD1968" w:rsidRPr="00AD1968" w14:paraId="22837E79"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val="restart"/>
            <w:hideMark/>
          </w:tcPr>
          <w:p w14:paraId="2AE37A98" w14:textId="77777777" w:rsidR="00924C18" w:rsidRPr="00AD1968" w:rsidRDefault="00924C18" w:rsidP="00BB6F53">
            <w:pPr>
              <w:spacing w:after="0"/>
              <w:ind w:left="314"/>
              <w:jc w:val="center"/>
              <w:rPr>
                <w:rFonts w:ascii="Arial" w:hAnsi="Arial" w:cs="Arial"/>
                <w:sz w:val="18"/>
                <w:lang w:eastAsia="pl-PL"/>
              </w:rPr>
            </w:pPr>
            <w:r w:rsidRPr="00AD1968">
              <w:rPr>
                <w:rFonts w:ascii="Arial" w:hAnsi="Arial" w:cs="Arial"/>
                <w:sz w:val="18"/>
                <w:lang w:eastAsia="pl-PL"/>
              </w:rPr>
              <w:t>Metale i metaloidy (stan suchy)</w:t>
            </w:r>
          </w:p>
        </w:tc>
        <w:tc>
          <w:tcPr>
            <w:tcW w:w="1276" w:type="dxa"/>
            <w:noWrap/>
            <w:hideMark/>
          </w:tcPr>
          <w:p w14:paraId="73E2E5A5"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As</w:t>
            </w:r>
          </w:p>
        </w:tc>
        <w:tc>
          <w:tcPr>
            <w:tcW w:w="1276" w:type="dxa"/>
            <w:noWrap/>
            <w:hideMark/>
          </w:tcPr>
          <w:p w14:paraId="6290CF45"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hideMark/>
          </w:tcPr>
          <w:p w14:paraId="686C6C4C"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&lt;15.0</w:t>
            </w:r>
          </w:p>
        </w:tc>
      </w:tr>
      <w:tr w:rsidR="00AD1968" w:rsidRPr="00AD1968" w14:paraId="10315B34"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299799C9"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37F385D8"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Cd</w:t>
            </w:r>
          </w:p>
        </w:tc>
        <w:tc>
          <w:tcPr>
            <w:tcW w:w="1276" w:type="dxa"/>
            <w:noWrap/>
            <w:hideMark/>
          </w:tcPr>
          <w:p w14:paraId="1462706F"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1F80184F"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&lt;0.8</w:t>
            </w:r>
          </w:p>
        </w:tc>
      </w:tr>
      <w:tr w:rsidR="00AD1968" w:rsidRPr="00AD1968" w14:paraId="64908F6A"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50849ED3"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0ACDE2B1"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Co</w:t>
            </w:r>
          </w:p>
        </w:tc>
        <w:tc>
          <w:tcPr>
            <w:tcW w:w="1276" w:type="dxa"/>
            <w:noWrap/>
            <w:hideMark/>
          </w:tcPr>
          <w:p w14:paraId="177E5235"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64246DAE"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&lt;20.0</w:t>
            </w:r>
          </w:p>
        </w:tc>
      </w:tr>
      <w:tr w:rsidR="00AD1968" w:rsidRPr="00AD1968" w14:paraId="5D5E4658"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18DAC23B"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1B5A1A6B"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Cr</w:t>
            </w:r>
          </w:p>
        </w:tc>
        <w:tc>
          <w:tcPr>
            <w:tcW w:w="1276" w:type="dxa"/>
            <w:noWrap/>
            <w:hideMark/>
          </w:tcPr>
          <w:p w14:paraId="6AB42B33"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1CEA2370"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&lt;78.0</w:t>
            </w:r>
          </w:p>
        </w:tc>
      </w:tr>
      <w:tr w:rsidR="00AD1968" w:rsidRPr="00AD1968" w14:paraId="51F312EF"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04BD82D4"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75509EDB"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Cu</w:t>
            </w:r>
          </w:p>
        </w:tc>
        <w:tc>
          <w:tcPr>
            <w:tcW w:w="1276" w:type="dxa"/>
            <w:noWrap/>
            <w:hideMark/>
          </w:tcPr>
          <w:p w14:paraId="30EB3F54"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4BE95873"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&lt;70.0</w:t>
            </w:r>
          </w:p>
        </w:tc>
      </w:tr>
      <w:tr w:rsidR="00AD1968" w:rsidRPr="00AD1968" w14:paraId="2D230682"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752A4EE3"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7321422A"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Hg</w:t>
            </w:r>
          </w:p>
        </w:tc>
        <w:tc>
          <w:tcPr>
            <w:tcW w:w="1276" w:type="dxa"/>
            <w:noWrap/>
            <w:hideMark/>
          </w:tcPr>
          <w:p w14:paraId="5DF42E15"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7B98B9F6"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&lt;0.4</w:t>
            </w:r>
          </w:p>
        </w:tc>
      </w:tr>
      <w:tr w:rsidR="00AD1968" w:rsidRPr="00AD1968" w14:paraId="1EA4F8F9"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33BD71AF"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05BF12DB"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Mn</w:t>
            </w:r>
          </w:p>
        </w:tc>
        <w:tc>
          <w:tcPr>
            <w:tcW w:w="1276" w:type="dxa"/>
            <w:noWrap/>
            <w:hideMark/>
          </w:tcPr>
          <w:p w14:paraId="0E430B97"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3D2063E4"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&lt;350.0</w:t>
            </w:r>
          </w:p>
        </w:tc>
      </w:tr>
      <w:tr w:rsidR="00AD1968" w:rsidRPr="00AD1968" w14:paraId="2FC31DAF"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39F02573"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4CD98112"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Ni</w:t>
            </w:r>
          </w:p>
        </w:tc>
        <w:tc>
          <w:tcPr>
            <w:tcW w:w="1276" w:type="dxa"/>
            <w:noWrap/>
            <w:hideMark/>
          </w:tcPr>
          <w:p w14:paraId="4F3976A4"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6A894904"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&lt;50.0</w:t>
            </w:r>
          </w:p>
        </w:tc>
      </w:tr>
      <w:tr w:rsidR="00AD1968" w:rsidRPr="00AD1968" w14:paraId="308430A0"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6B568662"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716E4633"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Pb</w:t>
            </w:r>
          </w:p>
        </w:tc>
        <w:tc>
          <w:tcPr>
            <w:tcW w:w="1276" w:type="dxa"/>
            <w:noWrap/>
            <w:hideMark/>
          </w:tcPr>
          <w:p w14:paraId="2E88023F"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32CAFE22"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&lt;100.0</w:t>
            </w:r>
          </w:p>
        </w:tc>
      </w:tr>
      <w:tr w:rsidR="00AD1968" w:rsidRPr="00AD1968" w14:paraId="730070AF"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5A4A2E89"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6AE81163"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Sb</w:t>
            </w:r>
          </w:p>
        </w:tc>
        <w:tc>
          <w:tcPr>
            <w:tcW w:w="1276" w:type="dxa"/>
            <w:noWrap/>
            <w:hideMark/>
          </w:tcPr>
          <w:p w14:paraId="63EFF813"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080CED83"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&lt;15.0</w:t>
            </w:r>
          </w:p>
        </w:tc>
      </w:tr>
      <w:tr w:rsidR="00AD1968" w:rsidRPr="00AD1968" w14:paraId="1DB5166F"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72EFEF52"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79BCFF77"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Tl</w:t>
            </w:r>
          </w:p>
        </w:tc>
        <w:tc>
          <w:tcPr>
            <w:tcW w:w="1276" w:type="dxa"/>
            <w:noWrap/>
            <w:hideMark/>
          </w:tcPr>
          <w:p w14:paraId="62A180F9"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68DDBD53"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&lt;2.0</w:t>
            </w:r>
          </w:p>
        </w:tc>
      </w:tr>
      <w:tr w:rsidR="00AD1968" w:rsidRPr="00AD1968" w14:paraId="2BE910E7" w14:textId="77777777" w:rsidTr="000A4803">
        <w:trPr>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472A6EC6"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41E88296" w14:textId="77777777" w:rsidR="00924C18" w:rsidRPr="00AD1968" w:rsidRDefault="00924C18" w:rsidP="00BB6F53">
            <w:pPr>
              <w:spacing w:after="0"/>
              <w:ind w:left="23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V</w:t>
            </w:r>
          </w:p>
        </w:tc>
        <w:tc>
          <w:tcPr>
            <w:tcW w:w="1276" w:type="dxa"/>
            <w:noWrap/>
            <w:hideMark/>
          </w:tcPr>
          <w:p w14:paraId="0FE69A79" w14:textId="77777777" w:rsidR="00924C18" w:rsidRPr="000A4803" w:rsidRDefault="00924C18" w:rsidP="00BB6F53">
            <w:pPr>
              <w:spacing w:after="0"/>
              <w:ind w:left="229" w:hanging="142"/>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1CC0CF9A" w14:textId="77777777" w:rsidR="00924C18" w:rsidRPr="00AD1968" w:rsidRDefault="00924C18" w:rsidP="00BB6F53">
            <w:pPr>
              <w:spacing w:after="0"/>
              <w:ind w:left="2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&lt;110.0</w:t>
            </w:r>
          </w:p>
        </w:tc>
      </w:tr>
      <w:tr w:rsidR="00AD1968" w:rsidRPr="00AD1968" w14:paraId="153182ED" w14:textId="77777777" w:rsidTr="000A48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39" w:type="dxa"/>
            <w:vMerge/>
            <w:hideMark/>
          </w:tcPr>
          <w:p w14:paraId="273A2C1C" w14:textId="77777777" w:rsidR="00924C18" w:rsidRPr="00AD1968" w:rsidRDefault="00924C18" w:rsidP="00BB6F53">
            <w:pPr>
              <w:spacing w:after="0"/>
              <w:jc w:val="center"/>
              <w:rPr>
                <w:rFonts w:ascii="Arial" w:hAnsi="Arial" w:cs="Arial"/>
                <w:sz w:val="18"/>
                <w:lang w:eastAsia="pl-PL"/>
              </w:rPr>
            </w:pPr>
          </w:p>
        </w:tc>
        <w:tc>
          <w:tcPr>
            <w:tcW w:w="1276" w:type="dxa"/>
            <w:noWrap/>
            <w:hideMark/>
          </w:tcPr>
          <w:p w14:paraId="7DBAFEDE" w14:textId="77777777" w:rsidR="00924C18" w:rsidRPr="00AD1968" w:rsidRDefault="00924C18" w:rsidP="00BB6F53">
            <w:pPr>
              <w:spacing w:after="0"/>
              <w:ind w:left="23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Zn</w:t>
            </w:r>
          </w:p>
        </w:tc>
        <w:tc>
          <w:tcPr>
            <w:tcW w:w="1276" w:type="dxa"/>
            <w:noWrap/>
            <w:hideMark/>
          </w:tcPr>
          <w:p w14:paraId="09D07C8B" w14:textId="77777777" w:rsidR="00924C18" w:rsidRPr="000A4803" w:rsidRDefault="00924C18" w:rsidP="00BB6F53">
            <w:pPr>
              <w:spacing w:after="0"/>
              <w:ind w:left="229"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mg/kg</w:t>
            </w:r>
          </w:p>
        </w:tc>
        <w:tc>
          <w:tcPr>
            <w:tcW w:w="2976" w:type="dxa"/>
            <w:noWrap/>
            <w:hideMark/>
          </w:tcPr>
          <w:p w14:paraId="1E469792" w14:textId="77777777" w:rsidR="00924C18" w:rsidRPr="00AD1968" w:rsidRDefault="00924C18" w:rsidP="00BB6F53">
            <w:pPr>
              <w:spacing w:after="0"/>
              <w:ind w:left="2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AD1968">
              <w:rPr>
                <w:rFonts w:ascii="Arial" w:hAnsi="Arial" w:cs="Arial"/>
                <w:sz w:val="18"/>
                <w:lang w:eastAsia="pl-PL"/>
              </w:rPr>
              <w:t>&lt;120.0</w:t>
            </w:r>
          </w:p>
        </w:tc>
      </w:tr>
    </w:tbl>
    <w:p w14:paraId="27786B22" w14:textId="77777777" w:rsidR="00924C18" w:rsidRPr="00CE2645" w:rsidRDefault="00924C18" w:rsidP="00924C18">
      <w:pPr>
        <w:spacing w:after="0" w:line="276" w:lineRule="auto"/>
        <w:ind w:left="0"/>
        <w:rPr>
          <w:rFonts w:ascii="Arial" w:hAnsi="Arial" w:cs="Arial"/>
          <w:b/>
          <w:sz w:val="20"/>
          <w:szCs w:val="20"/>
          <w:highlight w:val="yellow"/>
        </w:rPr>
      </w:pPr>
    </w:p>
    <w:p w14:paraId="51B2B132" w14:textId="77777777" w:rsidR="00924C18" w:rsidRPr="00323FE2" w:rsidRDefault="00924C18" w:rsidP="002D201F">
      <w:pPr>
        <w:pStyle w:val="Nagwek1"/>
        <w:numPr>
          <w:ilvl w:val="2"/>
          <w:numId w:val="41"/>
        </w:numPr>
        <w:spacing w:after="240"/>
        <w:rPr>
          <w:sz w:val="20"/>
          <w:szCs w:val="20"/>
        </w:rPr>
      </w:pPr>
      <w:bookmarkStart w:id="132" w:name="_Toc134516716"/>
      <w:r w:rsidRPr="00323FE2">
        <w:rPr>
          <w:sz w:val="20"/>
          <w:szCs w:val="20"/>
        </w:rPr>
        <w:t>Parametry spalanej biomasy</w:t>
      </w:r>
      <w:bookmarkEnd w:id="132"/>
    </w:p>
    <w:p w14:paraId="4F44ADB2" w14:textId="77777777" w:rsidR="00924C18" w:rsidRPr="00CE2645" w:rsidRDefault="00924C18" w:rsidP="00924C18">
      <w:pPr>
        <w:rPr>
          <w:rFonts w:ascii="Arial" w:hAnsi="Arial" w:cs="Arial"/>
          <w:sz w:val="20"/>
          <w:szCs w:val="20"/>
        </w:rPr>
      </w:pPr>
      <w:r w:rsidRPr="00CE2645">
        <w:rPr>
          <w:rFonts w:ascii="Arial" w:hAnsi="Arial" w:cs="Arial"/>
          <w:sz w:val="20"/>
          <w:szCs w:val="20"/>
        </w:rPr>
        <w:t xml:space="preserve">Poniższe tabele przedstawiają obecnie spalaną biomasę. </w:t>
      </w:r>
    </w:p>
    <w:p w14:paraId="18C85A09" w14:textId="77777777" w:rsidR="00924C18" w:rsidRPr="00CE2645" w:rsidRDefault="00924C18" w:rsidP="002D201F">
      <w:pPr>
        <w:pStyle w:val="Nagwek1"/>
        <w:numPr>
          <w:ilvl w:val="3"/>
          <w:numId w:val="41"/>
        </w:numPr>
        <w:spacing w:after="240"/>
        <w:rPr>
          <w:sz w:val="20"/>
          <w:szCs w:val="20"/>
        </w:rPr>
      </w:pPr>
      <w:bookmarkStart w:id="133" w:name="_Toc134516717"/>
      <w:r w:rsidRPr="00CE2645">
        <w:rPr>
          <w:sz w:val="20"/>
          <w:szCs w:val="20"/>
        </w:rPr>
        <w:t>biomasa leśna</w:t>
      </w:r>
      <w:bookmarkEnd w:id="133"/>
    </w:p>
    <w:tbl>
      <w:tblPr>
        <w:tblStyle w:val="Tabelasiatki5ciemnaakcent1"/>
        <w:tblW w:w="9067" w:type="dxa"/>
        <w:tblLook w:val="04A0" w:firstRow="1" w:lastRow="0" w:firstColumn="1" w:lastColumn="0" w:noHBand="0" w:noVBand="1"/>
      </w:tblPr>
      <w:tblGrid>
        <w:gridCol w:w="3149"/>
        <w:gridCol w:w="1581"/>
        <w:gridCol w:w="1219"/>
        <w:gridCol w:w="3118"/>
      </w:tblGrid>
      <w:tr w:rsidR="00AD1968" w:rsidRPr="00CE2645" w14:paraId="7A840742" w14:textId="77777777" w:rsidTr="00AD196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932D2FA" w14:textId="77777777" w:rsidR="00924C18" w:rsidRPr="001558D9" w:rsidRDefault="00924C18" w:rsidP="00AD1968">
            <w:pPr>
              <w:spacing w:after="0"/>
              <w:ind w:left="915" w:hanging="709"/>
              <w:jc w:val="center"/>
              <w:rPr>
                <w:rFonts w:ascii="Arial" w:hAnsi="Arial" w:cs="Arial"/>
                <w:bCs w:val="0"/>
                <w:sz w:val="18"/>
                <w:lang w:eastAsia="pl-PL"/>
              </w:rPr>
            </w:pPr>
            <w:r w:rsidRPr="001558D9">
              <w:rPr>
                <w:rFonts w:ascii="Arial" w:hAnsi="Arial" w:cs="Arial"/>
                <w:bCs w:val="0"/>
                <w:sz w:val="18"/>
                <w:lang w:eastAsia="pl-PL"/>
              </w:rPr>
              <w:t>Badany parametr</w:t>
            </w:r>
          </w:p>
        </w:tc>
        <w:tc>
          <w:tcPr>
            <w:tcW w:w="1261" w:type="dxa"/>
            <w:vAlign w:val="center"/>
            <w:hideMark/>
          </w:tcPr>
          <w:p w14:paraId="0DD49425" w14:textId="77777777" w:rsidR="00924C18" w:rsidRPr="001558D9" w:rsidRDefault="00924C18" w:rsidP="00AD1968">
            <w:pPr>
              <w:spacing w:after="0"/>
              <w:ind w:hanging="1089"/>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Symbol</w:t>
            </w:r>
          </w:p>
        </w:tc>
        <w:tc>
          <w:tcPr>
            <w:tcW w:w="1149" w:type="dxa"/>
            <w:vAlign w:val="center"/>
            <w:hideMark/>
          </w:tcPr>
          <w:p w14:paraId="2F440252" w14:textId="77777777" w:rsidR="00924C18" w:rsidRPr="001558D9" w:rsidRDefault="00924C18" w:rsidP="00AD1968">
            <w:pPr>
              <w:spacing w:after="0"/>
              <w:ind w:hanging="1022"/>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Jednostka</w:t>
            </w:r>
          </w:p>
        </w:tc>
        <w:tc>
          <w:tcPr>
            <w:tcW w:w="3118" w:type="dxa"/>
            <w:vAlign w:val="center"/>
            <w:hideMark/>
          </w:tcPr>
          <w:p w14:paraId="5F19C413" w14:textId="77777777" w:rsidR="00924C18" w:rsidRPr="001558D9" w:rsidRDefault="00924C18" w:rsidP="00AD1968">
            <w:pPr>
              <w:spacing w:after="0"/>
              <w:ind w:left="24" w:hanging="2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Wartość</w:t>
            </w:r>
            <w:r w:rsidRPr="001558D9">
              <w:rPr>
                <w:rFonts w:ascii="Arial" w:hAnsi="Arial" w:cs="Arial"/>
                <w:sz w:val="18"/>
                <w:lang w:eastAsia="pl-PL"/>
              </w:rPr>
              <w:t xml:space="preserve"> </w:t>
            </w:r>
            <w:r w:rsidRPr="001558D9">
              <w:rPr>
                <w:rFonts w:ascii="Arial" w:hAnsi="Arial" w:cs="Arial"/>
                <w:sz w:val="18"/>
                <w:lang w:eastAsia="pl-PL"/>
              </w:rPr>
              <w:br/>
              <w:t>(w przedziale/poniżej)</w:t>
            </w:r>
          </w:p>
        </w:tc>
      </w:tr>
      <w:tr w:rsidR="00AD1968" w:rsidRPr="00CE2645" w14:paraId="776D885F"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36176092"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Wartość opałowa</w:t>
            </w:r>
          </w:p>
        </w:tc>
        <w:tc>
          <w:tcPr>
            <w:tcW w:w="1261" w:type="dxa"/>
            <w:hideMark/>
          </w:tcPr>
          <w:p w14:paraId="39E0829A"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q</w:t>
            </w:r>
            <w:r w:rsidRPr="00CE2645">
              <w:rPr>
                <w:rFonts w:ascii="Arial" w:hAnsi="Arial" w:cs="Arial"/>
                <w:sz w:val="18"/>
                <w:vertAlign w:val="subscript"/>
                <w:lang w:eastAsia="pl-PL"/>
              </w:rPr>
              <w:t>v,net,ar</w:t>
            </w:r>
          </w:p>
        </w:tc>
        <w:tc>
          <w:tcPr>
            <w:tcW w:w="1149" w:type="dxa"/>
            <w:noWrap/>
            <w:hideMark/>
          </w:tcPr>
          <w:p w14:paraId="74FF254F"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kJ/kg</w:t>
            </w:r>
          </w:p>
        </w:tc>
        <w:tc>
          <w:tcPr>
            <w:tcW w:w="3118" w:type="dxa"/>
            <w:hideMark/>
          </w:tcPr>
          <w:p w14:paraId="7B473FF5"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4300 ÷ 13900</w:t>
            </w:r>
          </w:p>
        </w:tc>
      </w:tr>
      <w:tr w:rsidR="00AD1968" w:rsidRPr="00CE2645" w14:paraId="6AF397E8"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01593C8"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Wilgoć całkowita</w:t>
            </w:r>
          </w:p>
        </w:tc>
        <w:tc>
          <w:tcPr>
            <w:tcW w:w="1261" w:type="dxa"/>
            <w:hideMark/>
          </w:tcPr>
          <w:p w14:paraId="16D32F75"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w:t>
            </w:r>
          </w:p>
        </w:tc>
        <w:tc>
          <w:tcPr>
            <w:tcW w:w="1149" w:type="dxa"/>
            <w:noWrap/>
            <w:hideMark/>
          </w:tcPr>
          <w:p w14:paraId="3ED06023"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w:t>
            </w:r>
          </w:p>
        </w:tc>
        <w:tc>
          <w:tcPr>
            <w:tcW w:w="3118" w:type="dxa"/>
            <w:hideMark/>
          </w:tcPr>
          <w:p w14:paraId="5B05073D"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24.6</w:t>
            </w:r>
            <w:r w:rsidR="001558D9" w:rsidRPr="00AD1968">
              <w:rPr>
                <w:rFonts w:ascii="Arial" w:hAnsi="Arial" w:cs="Arial"/>
                <w:sz w:val="18"/>
                <w:lang w:eastAsia="pl-PL"/>
              </w:rPr>
              <w:t xml:space="preserve"> ÷ </w:t>
            </w:r>
            <w:r w:rsidRPr="00CE2645">
              <w:rPr>
                <w:rFonts w:ascii="Arial" w:hAnsi="Arial" w:cs="Arial"/>
                <w:sz w:val="18"/>
                <w:lang w:eastAsia="pl-PL"/>
              </w:rPr>
              <w:t>67.4</w:t>
            </w:r>
          </w:p>
        </w:tc>
      </w:tr>
      <w:tr w:rsidR="00AD1968" w:rsidRPr="00CE2645" w14:paraId="22381C97"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E179CF0"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Popiół</w:t>
            </w:r>
          </w:p>
        </w:tc>
        <w:tc>
          <w:tcPr>
            <w:tcW w:w="1261" w:type="dxa"/>
            <w:hideMark/>
          </w:tcPr>
          <w:p w14:paraId="0AEC6E32"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A</w:t>
            </w:r>
            <w:r w:rsidRPr="00CE2645">
              <w:rPr>
                <w:rFonts w:ascii="Arial" w:hAnsi="Arial" w:cs="Arial"/>
                <w:sz w:val="18"/>
                <w:vertAlign w:val="superscript"/>
                <w:lang w:eastAsia="pl-PL"/>
              </w:rPr>
              <w:t>r</w:t>
            </w:r>
          </w:p>
        </w:tc>
        <w:tc>
          <w:tcPr>
            <w:tcW w:w="1149" w:type="dxa"/>
            <w:noWrap/>
            <w:hideMark/>
          </w:tcPr>
          <w:p w14:paraId="2B4C20D3"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w:t>
            </w:r>
          </w:p>
        </w:tc>
        <w:tc>
          <w:tcPr>
            <w:tcW w:w="3118" w:type="dxa"/>
            <w:hideMark/>
          </w:tcPr>
          <w:p w14:paraId="2293FC05"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0.3</w:t>
            </w:r>
            <w:r w:rsidR="001558D9" w:rsidRPr="00AD1968">
              <w:rPr>
                <w:rFonts w:ascii="Arial" w:hAnsi="Arial" w:cs="Arial"/>
                <w:sz w:val="18"/>
                <w:lang w:eastAsia="pl-PL"/>
              </w:rPr>
              <w:t xml:space="preserve"> ÷ </w:t>
            </w:r>
            <w:r w:rsidRPr="00CE2645">
              <w:rPr>
                <w:rFonts w:ascii="Arial" w:hAnsi="Arial" w:cs="Arial"/>
                <w:sz w:val="18"/>
                <w:lang w:eastAsia="pl-PL"/>
              </w:rPr>
              <w:t>12.5</w:t>
            </w:r>
          </w:p>
        </w:tc>
      </w:tr>
      <w:tr w:rsidR="00AD1968" w:rsidRPr="00CE2645" w14:paraId="4ED891DB"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DAD9F5A"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Siarka całkowita</w:t>
            </w:r>
          </w:p>
        </w:tc>
        <w:tc>
          <w:tcPr>
            <w:tcW w:w="1261" w:type="dxa"/>
            <w:hideMark/>
          </w:tcPr>
          <w:p w14:paraId="68C71902"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S</w:t>
            </w:r>
            <w:r w:rsidRPr="00CE2645">
              <w:rPr>
                <w:rFonts w:ascii="Arial" w:hAnsi="Arial" w:cs="Arial"/>
                <w:color w:val="000000"/>
                <w:sz w:val="18"/>
                <w:vertAlign w:val="subscript"/>
                <w:lang w:eastAsia="pl-PL"/>
              </w:rPr>
              <w:t>t</w:t>
            </w:r>
            <w:r w:rsidRPr="00CE2645">
              <w:rPr>
                <w:rFonts w:ascii="Arial" w:hAnsi="Arial" w:cs="Arial"/>
                <w:color w:val="000000"/>
                <w:sz w:val="18"/>
                <w:vertAlign w:val="superscript"/>
                <w:lang w:eastAsia="pl-PL"/>
              </w:rPr>
              <w:t>r</w:t>
            </w:r>
          </w:p>
        </w:tc>
        <w:tc>
          <w:tcPr>
            <w:tcW w:w="1149" w:type="dxa"/>
            <w:noWrap/>
            <w:hideMark/>
          </w:tcPr>
          <w:p w14:paraId="39174F59"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w:t>
            </w:r>
          </w:p>
        </w:tc>
        <w:tc>
          <w:tcPr>
            <w:tcW w:w="3118" w:type="dxa"/>
            <w:hideMark/>
          </w:tcPr>
          <w:p w14:paraId="4E4BD934"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&lt; 0.05</w:t>
            </w:r>
          </w:p>
        </w:tc>
      </w:tr>
      <w:tr w:rsidR="00AD1968" w:rsidRPr="00CE2645" w14:paraId="1DE42301"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56062F6"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Węgiel</w:t>
            </w:r>
          </w:p>
        </w:tc>
        <w:tc>
          <w:tcPr>
            <w:tcW w:w="1261" w:type="dxa"/>
            <w:hideMark/>
          </w:tcPr>
          <w:p w14:paraId="3DC1607E"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C</w:t>
            </w:r>
            <w:r w:rsidRPr="00CE2645">
              <w:rPr>
                <w:rFonts w:ascii="Arial" w:hAnsi="Arial" w:cs="Arial"/>
                <w:sz w:val="18"/>
                <w:vertAlign w:val="subscript"/>
                <w:lang w:eastAsia="pl-PL"/>
              </w:rPr>
              <w:t>t</w:t>
            </w:r>
            <w:r w:rsidRPr="00CE2645">
              <w:rPr>
                <w:rFonts w:ascii="Arial" w:hAnsi="Arial" w:cs="Arial"/>
                <w:sz w:val="18"/>
                <w:vertAlign w:val="superscript"/>
                <w:lang w:eastAsia="pl-PL"/>
              </w:rPr>
              <w:t>a</w:t>
            </w:r>
          </w:p>
        </w:tc>
        <w:tc>
          <w:tcPr>
            <w:tcW w:w="1149" w:type="dxa"/>
            <w:noWrap/>
            <w:hideMark/>
          </w:tcPr>
          <w:p w14:paraId="3E9F958B"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w:t>
            </w:r>
          </w:p>
        </w:tc>
        <w:tc>
          <w:tcPr>
            <w:tcW w:w="3118" w:type="dxa"/>
            <w:hideMark/>
          </w:tcPr>
          <w:p w14:paraId="0B38D230"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44.2</w:t>
            </w:r>
            <w:r w:rsidR="001558D9" w:rsidRPr="00AD1968">
              <w:rPr>
                <w:rFonts w:ascii="Arial" w:hAnsi="Arial" w:cs="Arial"/>
                <w:sz w:val="18"/>
                <w:lang w:eastAsia="pl-PL"/>
              </w:rPr>
              <w:t xml:space="preserve"> ÷ </w:t>
            </w:r>
            <w:r w:rsidRPr="00CE2645">
              <w:rPr>
                <w:rFonts w:ascii="Arial" w:hAnsi="Arial" w:cs="Arial"/>
                <w:sz w:val="18"/>
                <w:lang w:eastAsia="pl-PL"/>
              </w:rPr>
              <w:t>55.0</w:t>
            </w:r>
          </w:p>
        </w:tc>
      </w:tr>
      <w:tr w:rsidR="00AD1968" w:rsidRPr="00CE2645" w14:paraId="7197AD83"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41F8D3E"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Azot</w:t>
            </w:r>
          </w:p>
        </w:tc>
        <w:tc>
          <w:tcPr>
            <w:tcW w:w="1261" w:type="dxa"/>
            <w:hideMark/>
          </w:tcPr>
          <w:p w14:paraId="597A5FFC"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N</w:t>
            </w:r>
            <w:r w:rsidRPr="00CE2645">
              <w:rPr>
                <w:rFonts w:ascii="Arial" w:hAnsi="Arial" w:cs="Arial"/>
                <w:color w:val="000000"/>
                <w:sz w:val="18"/>
                <w:vertAlign w:val="superscript"/>
                <w:lang w:eastAsia="pl-PL"/>
              </w:rPr>
              <w:t>a</w:t>
            </w:r>
          </w:p>
        </w:tc>
        <w:tc>
          <w:tcPr>
            <w:tcW w:w="1149" w:type="dxa"/>
            <w:hideMark/>
          </w:tcPr>
          <w:p w14:paraId="46C125EE"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w:t>
            </w:r>
          </w:p>
        </w:tc>
        <w:tc>
          <w:tcPr>
            <w:tcW w:w="3118" w:type="dxa"/>
            <w:hideMark/>
          </w:tcPr>
          <w:p w14:paraId="7AD8FE10"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&lt;0.70</w:t>
            </w:r>
          </w:p>
        </w:tc>
      </w:tr>
      <w:tr w:rsidR="00AD1968" w:rsidRPr="00CE2645" w14:paraId="09BB8669"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2E8649D"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Chlor</w:t>
            </w:r>
          </w:p>
        </w:tc>
        <w:tc>
          <w:tcPr>
            <w:tcW w:w="1261" w:type="dxa"/>
            <w:hideMark/>
          </w:tcPr>
          <w:p w14:paraId="0868B5C7"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Cl</w:t>
            </w:r>
            <w:r w:rsidRPr="00CE2645">
              <w:rPr>
                <w:rFonts w:ascii="Arial" w:hAnsi="Arial" w:cs="Arial"/>
                <w:color w:val="000000"/>
                <w:sz w:val="18"/>
                <w:vertAlign w:val="superscript"/>
                <w:lang w:eastAsia="pl-PL"/>
              </w:rPr>
              <w:t>r</w:t>
            </w:r>
          </w:p>
        </w:tc>
        <w:tc>
          <w:tcPr>
            <w:tcW w:w="1149" w:type="dxa"/>
            <w:hideMark/>
          </w:tcPr>
          <w:p w14:paraId="3412457F"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w:t>
            </w:r>
          </w:p>
        </w:tc>
        <w:tc>
          <w:tcPr>
            <w:tcW w:w="3118" w:type="dxa"/>
            <w:hideMark/>
          </w:tcPr>
          <w:p w14:paraId="3C00E770"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&lt;0.09</w:t>
            </w:r>
          </w:p>
        </w:tc>
      </w:tr>
      <w:tr w:rsidR="00AD1968" w:rsidRPr="00CE2645" w14:paraId="13491EA8"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A2031FF"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Fluor</w:t>
            </w:r>
          </w:p>
        </w:tc>
        <w:tc>
          <w:tcPr>
            <w:tcW w:w="1261" w:type="dxa"/>
            <w:hideMark/>
          </w:tcPr>
          <w:p w14:paraId="402B0B42"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F</w:t>
            </w:r>
            <w:r w:rsidRPr="00CE2645">
              <w:rPr>
                <w:rFonts w:ascii="Arial" w:hAnsi="Arial" w:cs="Arial"/>
                <w:color w:val="000000"/>
                <w:sz w:val="18"/>
                <w:vertAlign w:val="superscript"/>
                <w:lang w:eastAsia="pl-PL"/>
              </w:rPr>
              <w:t>r</w:t>
            </w:r>
          </w:p>
        </w:tc>
        <w:tc>
          <w:tcPr>
            <w:tcW w:w="1149" w:type="dxa"/>
            <w:hideMark/>
          </w:tcPr>
          <w:p w14:paraId="4E5BB420"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w:t>
            </w:r>
          </w:p>
        </w:tc>
        <w:tc>
          <w:tcPr>
            <w:tcW w:w="3118" w:type="dxa"/>
            <w:hideMark/>
          </w:tcPr>
          <w:p w14:paraId="2F19FE9A"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&lt;0.01</w:t>
            </w:r>
          </w:p>
        </w:tc>
      </w:tr>
      <w:tr w:rsidR="00AD1968" w:rsidRPr="00CE2645" w14:paraId="6367385C"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729DC29"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Sód</w:t>
            </w:r>
          </w:p>
        </w:tc>
        <w:tc>
          <w:tcPr>
            <w:tcW w:w="1261" w:type="dxa"/>
            <w:hideMark/>
          </w:tcPr>
          <w:p w14:paraId="1BEFF587"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Na</w:t>
            </w:r>
            <w:r w:rsidRPr="00CE2645">
              <w:rPr>
                <w:rFonts w:ascii="Arial" w:hAnsi="Arial" w:cs="Arial"/>
                <w:color w:val="000000"/>
                <w:sz w:val="18"/>
                <w:vertAlign w:val="superscript"/>
                <w:lang w:eastAsia="pl-PL"/>
              </w:rPr>
              <w:t>d</w:t>
            </w:r>
          </w:p>
        </w:tc>
        <w:tc>
          <w:tcPr>
            <w:tcW w:w="1149" w:type="dxa"/>
            <w:hideMark/>
          </w:tcPr>
          <w:p w14:paraId="5FAAED6B"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w:t>
            </w:r>
          </w:p>
        </w:tc>
        <w:tc>
          <w:tcPr>
            <w:tcW w:w="3118" w:type="dxa"/>
            <w:hideMark/>
          </w:tcPr>
          <w:p w14:paraId="3B63169C"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&lt;0.04</w:t>
            </w:r>
          </w:p>
        </w:tc>
      </w:tr>
      <w:tr w:rsidR="00AD1968" w:rsidRPr="00CE2645" w14:paraId="4CAEB436"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9EA0B86"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Potas</w:t>
            </w:r>
          </w:p>
        </w:tc>
        <w:tc>
          <w:tcPr>
            <w:tcW w:w="1261" w:type="dxa"/>
            <w:hideMark/>
          </w:tcPr>
          <w:p w14:paraId="72C8CEF2"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K</w:t>
            </w:r>
            <w:r w:rsidRPr="00CE2645">
              <w:rPr>
                <w:rFonts w:ascii="Arial" w:hAnsi="Arial" w:cs="Arial"/>
                <w:color w:val="000000"/>
                <w:sz w:val="18"/>
                <w:vertAlign w:val="superscript"/>
                <w:lang w:eastAsia="pl-PL"/>
              </w:rPr>
              <w:t>d</w:t>
            </w:r>
          </w:p>
        </w:tc>
        <w:tc>
          <w:tcPr>
            <w:tcW w:w="1149" w:type="dxa"/>
            <w:hideMark/>
          </w:tcPr>
          <w:p w14:paraId="1CB80DC1"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w:t>
            </w:r>
          </w:p>
        </w:tc>
        <w:tc>
          <w:tcPr>
            <w:tcW w:w="3118" w:type="dxa"/>
            <w:hideMark/>
          </w:tcPr>
          <w:p w14:paraId="5BF4780F"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&lt;0.25</w:t>
            </w:r>
          </w:p>
        </w:tc>
      </w:tr>
      <w:tr w:rsidR="00AD1968" w:rsidRPr="00CE2645" w14:paraId="77289FDC"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hideMark/>
          </w:tcPr>
          <w:p w14:paraId="65445082" w14:textId="77777777" w:rsidR="00924C18" w:rsidRPr="00AD1968" w:rsidRDefault="00924C18" w:rsidP="00AD1968">
            <w:pPr>
              <w:spacing w:after="0"/>
              <w:ind w:left="915" w:hanging="709"/>
              <w:jc w:val="left"/>
              <w:rPr>
                <w:rFonts w:ascii="Arial" w:hAnsi="Arial" w:cs="Arial"/>
                <w:sz w:val="18"/>
                <w:lang w:eastAsia="pl-PL"/>
              </w:rPr>
            </w:pPr>
            <w:r w:rsidRPr="00AD1968">
              <w:rPr>
                <w:rFonts w:ascii="Arial" w:hAnsi="Arial" w:cs="Arial"/>
                <w:sz w:val="18"/>
                <w:lang w:eastAsia="pl-PL"/>
              </w:rPr>
              <w:t xml:space="preserve">Metale i metaloidy </w:t>
            </w:r>
          </w:p>
        </w:tc>
        <w:tc>
          <w:tcPr>
            <w:tcW w:w="1261" w:type="dxa"/>
            <w:noWrap/>
            <w:hideMark/>
          </w:tcPr>
          <w:p w14:paraId="08D183B7"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As</w:t>
            </w:r>
          </w:p>
        </w:tc>
        <w:tc>
          <w:tcPr>
            <w:tcW w:w="1149" w:type="dxa"/>
            <w:noWrap/>
            <w:hideMark/>
          </w:tcPr>
          <w:p w14:paraId="68B6B9F4"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hideMark/>
          </w:tcPr>
          <w:p w14:paraId="4508A181"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color w:val="000000"/>
                <w:sz w:val="18"/>
                <w:lang w:eastAsia="pl-PL"/>
              </w:rPr>
              <w:t>&lt;10</w:t>
            </w:r>
          </w:p>
        </w:tc>
      </w:tr>
      <w:tr w:rsidR="00AD1968" w:rsidRPr="00CE2645" w14:paraId="339F1931"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6C89BE7E"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7B5DE679"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Cd</w:t>
            </w:r>
          </w:p>
        </w:tc>
        <w:tc>
          <w:tcPr>
            <w:tcW w:w="1149" w:type="dxa"/>
            <w:noWrap/>
            <w:hideMark/>
          </w:tcPr>
          <w:p w14:paraId="5C5FB627"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5EDBDC4B"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 n/w</w:t>
            </w:r>
          </w:p>
        </w:tc>
      </w:tr>
      <w:tr w:rsidR="00AD1968" w:rsidRPr="00CE2645" w14:paraId="0AA111ED"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79962E82"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11833CE5"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Cr</w:t>
            </w:r>
          </w:p>
        </w:tc>
        <w:tc>
          <w:tcPr>
            <w:tcW w:w="1149" w:type="dxa"/>
            <w:noWrap/>
            <w:hideMark/>
          </w:tcPr>
          <w:p w14:paraId="72C3E6D8"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607BDB83"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&lt;50</w:t>
            </w:r>
          </w:p>
        </w:tc>
      </w:tr>
      <w:tr w:rsidR="00AD1968" w:rsidRPr="00CE2645" w14:paraId="44D1877C"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603962B3"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148C504F"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Cu</w:t>
            </w:r>
          </w:p>
        </w:tc>
        <w:tc>
          <w:tcPr>
            <w:tcW w:w="1149" w:type="dxa"/>
            <w:noWrap/>
            <w:hideMark/>
          </w:tcPr>
          <w:p w14:paraId="65F1B406"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04943568"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&lt;188</w:t>
            </w:r>
          </w:p>
        </w:tc>
      </w:tr>
      <w:tr w:rsidR="00AD1968" w:rsidRPr="00CE2645" w14:paraId="38F5C0B8"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35477C6F"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127D86BE"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 xml:space="preserve"> Hg</w:t>
            </w:r>
          </w:p>
        </w:tc>
        <w:tc>
          <w:tcPr>
            <w:tcW w:w="1149" w:type="dxa"/>
            <w:noWrap/>
            <w:hideMark/>
          </w:tcPr>
          <w:p w14:paraId="74A6E762"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42079BEE"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&lt;0.05</w:t>
            </w:r>
          </w:p>
        </w:tc>
      </w:tr>
      <w:tr w:rsidR="00AD1968" w:rsidRPr="00CE2645" w14:paraId="28624E7F" w14:textId="77777777" w:rsidTr="00AD1968">
        <w:trPr>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46EF22B8"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5F13B872" w14:textId="77777777" w:rsidR="00924C18" w:rsidRPr="00CE2645" w:rsidRDefault="00924C18" w:rsidP="00BB6F53">
            <w:pPr>
              <w:spacing w:after="0"/>
              <w:ind w:hanging="1089"/>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Pb</w:t>
            </w:r>
          </w:p>
        </w:tc>
        <w:tc>
          <w:tcPr>
            <w:tcW w:w="1149" w:type="dxa"/>
            <w:noWrap/>
            <w:hideMark/>
          </w:tcPr>
          <w:p w14:paraId="1297D1D2" w14:textId="77777777" w:rsidR="00924C18" w:rsidRPr="00CE2645" w:rsidRDefault="00924C18" w:rsidP="00BB6F53">
            <w:pPr>
              <w:spacing w:after="0"/>
              <w:ind w:hanging="102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6559280C" w14:textId="77777777" w:rsidR="00924C18" w:rsidRPr="00CE2645" w:rsidRDefault="00924C18" w:rsidP="00BB6F53">
            <w:pPr>
              <w:spacing w:after="0"/>
              <w:ind w:left="24" w:hanging="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  n/w</w:t>
            </w:r>
          </w:p>
        </w:tc>
      </w:tr>
      <w:tr w:rsidR="00AD1968" w:rsidRPr="00CE2645" w14:paraId="1802D2E6" w14:textId="77777777" w:rsidTr="00AD1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vMerge/>
            <w:hideMark/>
          </w:tcPr>
          <w:p w14:paraId="5E6A1475" w14:textId="77777777" w:rsidR="00924C18" w:rsidRPr="00CE2645" w:rsidRDefault="00924C18" w:rsidP="00BB6F53">
            <w:pPr>
              <w:spacing w:after="0"/>
              <w:jc w:val="left"/>
              <w:rPr>
                <w:rFonts w:ascii="Arial" w:hAnsi="Arial" w:cs="Arial"/>
                <w:color w:val="000000"/>
                <w:sz w:val="18"/>
                <w:lang w:eastAsia="pl-PL"/>
              </w:rPr>
            </w:pPr>
          </w:p>
        </w:tc>
        <w:tc>
          <w:tcPr>
            <w:tcW w:w="1261" w:type="dxa"/>
            <w:noWrap/>
            <w:hideMark/>
          </w:tcPr>
          <w:p w14:paraId="269FC0CB" w14:textId="77777777" w:rsidR="00924C18" w:rsidRPr="00CE2645" w:rsidRDefault="00924C18" w:rsidP="00BB6F53">
            <w:pPr>
              <w:spacing w:after="0"/>
              <w:ind w:hanging="108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Zn</w:t>
            </w:r>
          </w:p>
        </w:tc>
        <w:tc>
          <w:tcPr>
            <w:tcW w:w="1149" w:type="dxa"/>
            <w:noWrap/>
            <w:hideMark/>
          </w:tcPr>
          <w:p w14:paraId="59B401FD" w14:textId="77777777" w:rsidR="00924C18" w:rsidRPr="00CE2645" w:rsidRDefault="00924C18" w:rsidP="00BB6F53">
            <w:pPr>
              <w:spacing w:after="0"/>
              <w:ind w:hanging="102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mg/kg</w:t>
            </w:r>
          </w:p>
        </w:tc>
        <w:tc>
          <w:tcPr>
            <w:tcW w:w="3118" w:type="dxa"/>
            <w:noWrap/>
            <w:hideMark/>
          </w:tcPr>
          <w:p w14:paraId="69BD235F" w14:textId="77777777" w:rsidR="00924C18" w:rsidRPr="00CE2645" w:rsidRDefault="00924C18" w:rsidP="00BB6F53">
            <w:pPr>
              <w:spacing w:after="0"/>
              <w:ind w:left="24" w:hanging="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&lt;50</w:t>
            </w:r>
          </w:p>
        </w:tc>
      </w:tr>
    </w:tbl>
    <w:p w14:paraId="3F617DCC" w14:textId="77777777" w:rsidR="00924C18" w:rsidRPr="00CE2645" w:rsidRDefault="00924C18" w:rsidP="00924C18">
      <w:pPr>
        <w:ind w:left="2266" w:hanging="850"/>
        <w:rPr>
          <w:rFonts w:ascii="Arial" w:hAnsi="Arial" w:cs="Arial"/>
          <w:sz w:val="16"/>
        </w:rPr>
      </w:pPr>
      <w:r w:rsidRPr="00CE2645">
        <w:rPr>
          <w:rFonts w:ascii="Arial" w:hAnsi="Arial" w:cs="Arial"/>
          <w:sz w:val="16"/>
        </w:rPr>
        <w:t>n/w – wielkość niewykrywalna</w:t>
      </w:r>
    </w:p>
    <w:p w14:paraId="1A23D673" w14:textId="77777777" w:rsidR="00924C18" w:rsidRPr="00CE2645" w:rsidRDefault="00924C18" w:rsidP="002D201F">
      <w:pPr>
        <w:pStyle w:val="Nagwek1"/>
        <w:numPr>
          <w:ilvl w:val="3"/>
          <w:numId w:val="41"/>
        </w:numPr>
        <w:spacing w:after="240"/>
        <w:rPr>
          <w:sz w:val="20"/>
          <w:szCs w:val="20"/>
        </w:rPr>
      </w:pPr>
      <w:bookmarkStart w:id="134" w:name="_Toc134516718"/>
      <w:r w:rsidRPr="00CE2645">
        <w:rPr>
          <w:sz w:val="20"/>
          <w:szCs w:val="20"/>
        </w:rPr>
        <w:t>pellet ze słonecznika</w:t>
      </w:r>
      <w:bookmarkEnd w:id="134"/>
    </w:p>
    <w:tbl>
      <w:tblPr>
        <w:tblStyle w:val="Tabelasiatki5ciemnaakcent1"/>
        <w:tblW w:w="9067" w:type="dxa"/>
        <w:tblLook w:val="04A0" w:firstRow="1" w:lastRow="0" w:firstColumn="1" w:lastColumn="0" w:noHBand="0" w:noVBand="1"/>
      </w:tblPr>
      <w:tblGrid>
        <w:gridCol w:w="3114"/>
        <w:gridCol w:w="1317"/>
        <w:gridCol w:w="1518"/>
        <w:gridCol w:w="3118"/>
      </w:tblGrid>
      <w:tr w:rsidR="00924C18" w:rsidRPr="00CE2645" w14:paraId="675831FD" w14:textId="77777777" w:rsidTr="001558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hideMark/>
          </w:tcPr>
          <w:p w14:paraId="6BE6BD5C" w14:textId="77777777" w:rsidR="00924C18" w:rsidRPr="001558D9" w:rsidRDefault="00924C18" w:rsidP="00BB6F53">
            <w:pPr>
              <w:spacing w:after="0"/>
              <w:ind w:left="206" w:hanging="142"/>
              <w:jc w:val="center"/>
              <w:rPr>
                <w:rFonts w:ascii="Arial" w:hAnsi="Arial" w:cs="Arial"/>
                <w:bCs w:val="0"/>
                <w:sz w:val="18"/>
                <w:szCs w:val="18"/>
                <w:lang w:eastAsia="pl-PL"/>
              </w:rPr>
            </w:pPr>
            <w:r w:rsidRPr="001558D9">
              <w:rPr>
                <w:rFonts w:ascii="Arial" w:hAnsi="Arial" w:cs="Arial"/>
                <w:bCs w:val="0"/>
                <w:sz w:val="18"/>
                <w:szCs w:val="18"/>
                <w:lang w:eastAsia="pl-PL"/>
              </w:rPr>
              <w:t>Badany parametr</w:t>
            </w:r>
          </w:p>
        </w:tc>
        <w:tc>
          <w:tcPr>
            <w:tcW w:w="1317" w:type="dxa"/>
            <w:hideMark/>
          </w:tcPr>
          <w:p w14:paraId="0DFB6C7C" w14:textId="77777777" w:rsidR="00924C18" w:rsidRPr="001558D9" w:rsidRDefault="00924C18" w:rsidP="00BB6F53">
            <w:pPr>
              <w:spacing w:after="0"/>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Symbol</w:t>
            </w:r>
          </w:p>
        </w:tc>
        <w:tc>
          <w:tcPr>
            <w:tcW w:w="1518" w:type="dxa"/>
            <w:hideMark/>
          </w:tcPr>
          <w:p w14:paraId="017D807B" w14:textId="77777777" w:rsidR="00924C18" w:rsidRPr="001558D9" w:rsidRDefault="00924C18" w:rsidP="00BB6F53">
            <w:pPr>
              <w:spacing w:after="0"/>
              <w:ind w:left="411"/>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Jednostka</w:t>
            </w:r>
          </w:p>
        </w:tc>
        <w:tc>
          <w:tcPr>
            <w:tcW w:w="3118" w:type="dxa"/>
            <w:hideMark/>
          </w:tcPr>
          <w:p w14:paraId="46B6A156" w14:textId="77777777" w:rsidR="00924C18" w:rsidRPr="001558D9" w:rsidRDefault="00924C18" w:rsidP="00BB6F53">
            <w:pPr>
              <w:spacing w:after="0"/>
              <w:ind w:left="20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Wartość</w:t>
            </w:r>
            <w:r w:rsidRPr="001558D9">
              <w:rPr>
                <w:rFonts w:ascii="Arial" w:hAnsi="Arial" w:cs="Arial"/>
                <w:sz w:val="18"/>
                <w:szCs w:val="18"/>
                <w:lang w:eastAsia="pl-PL"/>
              </w:rPr>
              <w:t xml:space="preserve"> </w:t>
            </w:r>
            <w:r w:rsidRPr="001558D9">
              <w:rPr>
                <w:rFonts w:ascii="Arial" w:hAnsi="Arial" w:cs="Arial"/>
                <w:sz w:val="18"/>
                <w:szCs w:val="18"/>
                <w:lang w:eastAsia="pl-PL"/>
              </w:rPr>
              <w:br/>
              <w:t>(w przedziale/poniżej)</w:t>
            </w:r>
          </w:p>
        </w:tc>
      </w:tr>
      <w:tr w:rsidR="00924C18" w:rsidRPr="00CE2645" w14:paraId="0EF3A403"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D82A2BC"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Wartość opałowa</w:t>
            </w:r>
          </w:p>
        </w:tc>
        <w:tc>
          <w:tcPr>
            <w:tcW w:w="1317" w:type="dxa"/>
            <w:hideMark/>
          </w:tcPr>
          <w:p w14:paraId="57A9C862"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q</w:t>
            </w:r>
            <w:r w:rsidRPr="00CE2645">
              <w:rPr>
                <w:rFonts w:ascii="Arial" w:hAnsi="Arial" w:cs="Arial"/>
                <w:sz w:val="18"/>
                <w:szCs w:val="18"/>
                <w:vertAlign w:val="subscript"/>
                <w:lang w:eastAsia="pl-PL"/>
              </w:rPr>
              <w:t>v,net,ar</w:t>
            </w:r>
          </w:p>
        </w:tc>
        <w:tc>
          <w:tcPr>
            <w:tcW w:w="1518" w:type="dxa"/>
            <w:noWrap/>
            <w:hideMark/>
          </w:tcPr>
          <w:p w14:paraId="27793963"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kJ/kg</w:t>
            </w:r>
          </w:p>
        </w:tc>
        <w:tc>
          <w:tcPr>
            <w:tcW w:w="3118" w:type="dxa"/>
            <w:hideMark/>
          </w:tcPr>
          <w:p w14:paraId="709B4003"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11000</w:t>
            </w:r>
            <w:r w:rsidR="001558D9" w:rsidRPr="00AD1968">
              <w:rPr>
                <w:rFonts w:ascii="Arial" w:hAnsi="Arial" w:cs="Arial"/>
                <w:sz w:val="18"/>
                <w:lang w:eastAsia="pl-PL"/>
              </w:rPr>
              <w:t xml:space="preserve"> ÷ </w:t>
            </w:r>
            <w:r w:rsidRPr="00CE2645">
              <w:rPr>
                <w:rFonts w:ascii="Arial" w:hAnsi="Arial" w:cs="Arial"/>
                <w:color w:val="000000"/>
                <w:sz w:val="18"/>
                <w:szCs w:val="18"/>
                <w:lang w:eastAsia="pl-PL"/>
              </w:rPr>
              <w:t>20000</w:t>
            </w:r>
          </w:p>
        </w:tc>
      </w:tr>
      <w:tr w:rsidR="00924C18" w:rsidRPr="00CE2645" w14:paraId="69C18BE4"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3E7B060"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Wilgoć całkowita</w:t>
            </w:r>
          </w:p>
        </w:tc>
        <w:tc>
          <w:tcPr>
            <w:tcW w:w="1317" w:type="dxa"/>
            <w:hideMark/>
          </w:tcPr>
          <w:p w14:paraId="5A662FEF"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M</w:t>
            </w:r>
          </w:p>
        </w:tc>
        <w:tc>
          <w:tcPr>
            <w:tcW w:w="1518" w:type="dxa"/>
            <w:noWrap/>
            <w:hideMark/>
          </w:tcPr>
          <w:p w14:paraId="1D49D498"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346D8CDB"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6.0</w:t>
            </w:r>
            <w:r w:rsidR="001558D9" w:rsidRPr="00AD1968">
              <w:rPr>
                <w:rFonts w:ascii="Arial" w:hAnsi="Arial" w:cs="Arial"/>
                <w:sz w:val="18"/>
                <w:lang w:eastAsia="pl-PL"/>
              </w:rPr>
              <w:t xml:space="preserve"> ÷ </w:t>
            </w:r>
            <w:r w:rsidRPr="00CE2645">
              <w:rPr>
                <w:rFonts w:ascii="Arial" w:hAnsi="Arial" w:cs="Arial"/>
                <w:color w:val="000000"/>
                <w:sz w:val="18"/>
                <w:szCs w:val="18"/>
                <w:lang w:eastAsia="pl-PL"/>
              </w:rPr>
              <w:t>20.0</w:t>
            </w:r>
          </w:p>
        </w:tc>
      </w:tr>
      <w:tr w:rsidR="00924C18" w:rsidRPr="00CE2645" w14:paraId="4A40E4D2"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41209DF8"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Popiół</w:t>
            </w:r>
          </w:p>
        </w:tc>
        <w:tc>
          <w:tcPr>
            <w:tcW w:w="1317" w:type="dxa"/>
            <w:hideMark/>
          </w:tcPr>
          <w:p w14:paraId="1B58FB67"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A</w:t>
            </w:r>
            <w:r w:rsidRPr="00CE2645">
              <w:rPr>
                <w:rFonts w:ascii="Arial" w:hAnsi="Arial" w:cs="Arial"/>
                <w:sz w:val="18"/>
                <w:szCs w:val="18"/>
                <w:vertAlign w:val="superscript"/>
                <w:lang w:eastAsia="pl-PL"/>
              </w:rPr>
              <w:t>r</w:t>
            </w:r>
          </w:p>
        </w:tc>
        <w:tc>
          <w:tcPr>
            <w:tcW w:w="1518" w:type="dxa"/>
            <w:noWrap/>
            <w:hideMark/>
          </w:tcPr>
          <w:p w14:paraId="3FB15CC2"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12405D1D"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1.0</w:t>
            </w:r>
            <w:r w:rsidR="001558D9" w:rsidRPr="00AD1968">
              <w:rPr>
                <w:rFonts w:ascii="Arial" w:hAnsi="Arial" w:cs="Arial"/>
                <w:sz w:val="18"/>
                <w:lang w:eastAsia="pl-PL"/>
              </w:rPr>
              <w:t xml:space="preserve"> ÷ </w:t>
            </w:r>
            <w:r w:rsidRPr="00CE2645">
              <w:rPr>
                <w:rFonts w:ascii="Arial" w:hAnsi="Arial" w:cs="Arial"/>
                <w:color w:val="000000"/>
                <w:sz w:val="18"/>
                <w:szCs w:val="18"/>
                <w:lang w:eastAsia="pl-PL"/>
              </w:rPr>
              <w:t>10.0</w:t>
            </w:r>
          </w:p>
        </w:tc>
      </w:tr>
      <w:tr w:rsidR="00924C18" w:rsidRPr="00CE2645" w14:paraId="6F22820A"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6972A7A"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Siarka całkowita</w:t>
            </w:r>
          </w:p>
        </w:tc>
        <w:tc>
          <w:tcPr>
            <w:tcW w:w="1317" w:type="dxa"/>
            <w:hideMark/>
          </w:tcPr>
          <w:p w14:paraId="60454A28"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S</w:t>
            </w:r>
            <w:r w:rsidRPr="00CE2645">
              <w:rPr>
                <w:rFonts w:ascii="Arial" w:hAnsi="Arial" w:cs="Arial"/>
                <w:color w:val="000000"/>
                <w:sz w:val="18"/>
                <w:szCs w:val="18"/>
                <w:vertAlign w:val="subscript"/>
                <w:lang w:eastAsia="pl-PL"/>
              </w:rPr>
              <w:t>t</w:t>
            </w:r>
            <w:r w:rsidRPr="00CE2645">
              <w:rPr>
                <w:rFonts w:ascii="Arial" w:hAnsi="Arial" w:cs="Arial"/>
                <w:color w:val="000000"/>
                <w:sz w:val="18"/>
                <w:szCs w:val="18"/>
                <w:vertAlign w:val="superscript"/>
                <w:lang w:eastAsia="pl-PL"/>
              </w:rPr>
              <w:t>r</w:t>
            </w:r>
          </w:p>
        </w:tc>
        <w:tc>
          <w:tcPr>
            <w:tcW w:w="1518" w:type="dxa"/>
            <w:noWrap/>
            <w:hideMark/>
          </w:tcPr>
          <w:p w14:paraId="5D3AD771"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3567EE02"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 0.25</w:t>
            </w:r>
          </w:p>
        </w:tc>
      </w:tr>
      <w:tr w:rsidR="00924C18" w:rsidRPr="00CE2645" w14:paraId="4986DE5D"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19E3A622"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Węgiel</w:t>
            </w:r>
          </w:p>
        </w:tc>
        <w:tc>
          <w:tcPr>
            <w:tcW w:w="1317" w:type="dxa"/>
            <w:hideMark/>
          </w:tcPr>
          <w:p w14:paraId="4D691A6D"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C</w:t>
            </w:r>
            <w:r w:rsidRPr="00CE2645">
              <w:rPr>
                <w:rFonts w:ascii="Arial" w:hAnsi="Arial" w:cs="Arial"/>
                <w:sz w:val="18"/>
                <w:szCs w:val="18"/>
                <w:vertAlign w:val="subscript"/>
                <w:lang w:eastAsia="pl-PL"/>
              </w:rPr>
              <w:t>t</w:t>
            </w:r>
            <w:r w:rsidRPr="00CE2645">
              <w:rPr>
                <w:rFonts w:ascii="Arial" w:hAnsi="Arial" w:cs="Arial"/>
                <w:sz w:val="18"/>
                <w:szCs w:val="18"/>
                <w:vertAlign w:val="superscript"/>
                <w:lang w:eastAsia="pl-PL"/>
              </w:rPr>
              <w:t>d</w:t>
            </w:r>
          </w:p>
        </w:tc>
        <w:tc>
          <w:tcPr>
            <w:tcW w:w="1518" w:type="dxa"/>
            <w:noWrap/>
            <w:hideMark/>
          </w:tcPr>
          <w:p w14:paraId="5427AAA7"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10CAA775"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46.4</w:t>
            </w:r>
            <w:r w:rsidR="001558D9" w:rsidRPr="00AD1968">
              <w:rPr>
                <w:rFonts w:ascii="Arial" w:hAnsi="Arial" w:cs="Arial"/>
                <w:sz w:val="18"/>
                <w:lang w:eastAsia="pl-PL"/>
              </w:rPr>
              <w:t xml:space="preserve"> ÷ </w:t>
            </w:r>
            <w:r w:rsidRPr="00CE2645">
              <w:rPr>
                <w:rFonts w:ascii="Arial" w:hAnsi="Arial" w:cs="Arial"/>
                <w:color w:val="000000"/>
                <w:sz w:val="18"/>
                <w:szCs w:val="18"/>
                <w:lang w:eastAsia="pl-PL"/>
              </w:rPr>
              <w:t>55.0</w:t>
            </w:r>
          </w:p>
        </w:tc>
      </w:tr>
      <w:tr w:rsidR="00924C18" w:rsidRPr="00CE2645" w14:paraId="348A1123"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560D6BBA"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Azot</w:t>
            </w:r>
          </w:p>
        </w:tc>
        <w:tc>
          <w:tcPr>
            <w:tcW w:w="1317" w:type="dxa"/>
            <w:hideMark/>
          </w:tcPr>
          <w:p w14:paraId="5BEAA585"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N</w:t>
            </w:r>
            <w:r w:rsidRPr="00CE2645">
              <w:rPr>
                <w:rFonts w:ascii="Arial" w:hAnsi="Arial" w:cs="Arial"/>
                <w:color w:val="000000"/>
                <w:sz w:val="18"/>
                <w:szCs w:val="18"/>
                <w:vertAlign w:val="superscript"/>
                <w:lang w:eastAsia="pl-PL"/>
              </w:rPr>
              <w:t>d</w:t>
            </w:r>
          </w:p>
        </w:tc>
        <w:tc>
          <w:tcPr>
            <w:tcW w:w="1518" w:type="dxa"/>
            <w:hideMark/>
          </w:tcPr>
          <w:p w14:paraId="53DCCF2F"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59051F2E"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&lt;1.5</w:t>
            </w:r>
          </w:p>
        </w:tc>
      </w:tr>
      <w:tr w:rsidR="00924C18" w:rsidRPr="00CE2645" w14:paraId="082F4D15"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2FC034FF"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Chlor</w:t>
            </w:r>
          </w:p>
        </w:tc>
        <w:tc>
          <w:tcPr>
            <w:tcW w:w="1317" w:type="dxa"/>
            <w:hideMark/>
          </w:tcPr>
          <w:p w14:paraId="7BBDE6D6"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Cl</w:t>
            </w:r>
            <w:r w:rsidRPr="00CE2645">
              <w:rPr>
                <w:rFonts w:ascii="Arial" w:hAnsi="Arial" w:cs="Arial"/>
                <w:color w:val="000000"/>
                <w:sz w:val="18"/>
                <w:szCs w:val="18"/>
                <w:vertAlign w:val="superscript"/>
                <w:lang w:eastAsia="pl-PL"/>
              </w:rPr>
              <w:t>d</w:t>
            </w:r>
          </w:p>
        </w:tc>
        <w:tc>
          <w:tcPr>
            <w:tcW w:w="1518" w:type="dxa"/>
            <w:hideMark/>
          </w:tcPr>
          <w:p w14:paraId="3F4D9588"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1E6E4A91"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&lt;0.20</w:t>
            </w:r>
          </w:p>
        </w:tc>
      </w:tr>
      <w:tr w:rsidR="00924C18" w:rsidRPr="00CE2645" w14:paraId="792715F1"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19ACDF25"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Fluor</w:t>
            </w:r>
          </w:p>
        </w:tc>
        <w:tc>
          <w:tcPr>
            <w:tcW w:w="1317" w:type="dxa"/>
            <w:hideMark/>
          </w:tcPr>
          <w:p w14:paraId="17F950FB"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F</w:t>
            </w:r>
            <w:r w:rsidRPr="00CE2645">
              <w:rPr>
                <w:rFonts w:ascii="Arial" w:hAnsi="Arial" w:cs="Arial"/>
                <w:color w:val="000000"/>
                <w:sz w:val="18"/>
                <w:szCs w:val="18"/>
                <w:vertAlign w:val="superscript"/>
                <w:lang w:eastAsia="pl-PL"/>
              </w:rPr>
              <w:t>d</w:t>
            </w:r>
          </w:p>
        </w:tc>
        <w:tc>
          <w:tcPr>
            <w:tcW w:w="1518" w:type="dxa"/>
            <w:hideMark/>
          </w:tcPr>
          <w:p w14:paraId="52A46C0C"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08D1F16A"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&lt;0.01</w:t>
            </w:r>
          </w:p>
        </w:tc>
      </w:tr>
      <w:tr w:rsidR="00924C18" w:rsidRPr="00CE2645" w14:paraId="40583858"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6B81C5B8"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Sód</w:t>
            </w:r>
          </w:p>
        </w:tc>
        <w:tc>
          <w:tcPr>
            <w:tcW w:w="1317" w:type="dxa"/>
            <w:hideMark/>
          </w:tcPr>
          <w:p w14:paraId="6C8B17C1"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Na</w:t>
            </w:r>
            <w:r w:rsidRPr="00CE2645">
              <w:rPr>
                <w:rFonts w:ascii="Arial" w:hAnsi="Arial" w:cs="Arial"/>
                <w:color w:val="000000"/>
                <w:sz w:val="18"/>
                <w:szCs w:val="18"/>
                <w:vertAlign w:val="superscript"/>
                <w:lang w:eastAsia="pl-PL"/>
              </w:rPr>
              <w:t>d</w:t>
            </w:r>
          </w:p>
        </w:tc>
        <w:tc>
          <w:tcPr>
            <w:tcW w:w="1518" w:type="dxa"/>
            <w:hideMark/>
          </w:tcPr>
          <w:p w14:paraId="2F1B4751"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448BC02C"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&lt;0.50</w:t>
            </w:r>
          </w:p>
        </w:tc>
      </w:tr>
      <w:tr w:rsidR="00924C18" w:rsidRPr="00CE2645" w14:paraId="3EC3C635"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13765213" w14:textId="77777777" w:rsidR="00924C18" w:rsidRPr="001558D9" w:rsidRDefault="00924C18" w:rsidP="00BB6F53">
            <w:pPr>
              <w:spacing w:after="0"/>
              <w:ind w:left="206" w:hanging="142"/>
              <w:rPr>
                <w:rFonts w:ascii="Arial" w:hAnsi="Arial" w:cs="Arial"/>
                <w:sz w:val="18"/>
                <w:szCs w:val="18"/>
                <w:lang w:eastAsia="pl-PL"/>
              </w:rPr>
            </w:pPr>
            <w:r w:rsidRPr="001558D9">
              <w:rPr>
                <w:rFonts w:ascii="Arial" w:hAnsi="Arial" w:cs="Arial"/>
                <w:sz w:val="18"/>
                <w:szCs w:val="18"/>
                <w:lang w:eastAsia="pl-PL"/>
              </w:rPr>
              <w:t>Potas</w:t>
            </w:r>
          </w:p>
        </w:tc>
        <w:tc>
          <w:tcPr>
            <w:tcW w:w="1317" w:type="dxa"/>
            <w:hideMark/>
          </w:tcPr>
          <w:p w14:paraId="3D376F08"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K</w:t>
            </w:r>
            <w:r w:rsidRPr="00CE2645">
              <w:rPr>
                <w:rFonts w:ascii="Arial" w:hAnsi="Arial" w:cs="Arial"/>
                <w:color w:val="000000"/>
                <w:sz w:val="18"/>
                <w:szCs w:val="18"/>
                <w:vertAlign w:val="superscript"/>
                <w:lang w:eastAsia="pl-PL"/>
              </w:rPr>
              <w:t>d</w:t>
            </w:r>
          </w:p>
        </w:tc>
        <w:tc>
          <w:tcPr>
            <w:tcW w:w="1518" w:type="dxa"/>
            <w:hideMark/>
          </w:tcPr>
          <w:p w14:paraId="12AB4E5D"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50EA1210"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&lt;1.50</w:t>
            </w:r>
          </w:p>
        </w:tc>
      </w:tr>
      <w:tr w:rsidR="00924C18" w:rsidRPr="00CE2645" w14:paraId="231CACF5"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hideMark/>
          </w:tcPr>
          <w:p w14:paraId="7797A349" w14:textId="77777777" w:rsidR="00924C18" w:rsidRPr="001558D9" w:rsidRDefault="00924C18" w:rsidP="001558D9">
            <w:pPr>
              <w:spacing w:after="0"/>
              <w:ind w:left="206" w:hanging="142"/>
              <w:jc w:val="left"/>
              <w:rPr>
                <w:rFonts w:ascii="Arial" w:hAnsi="Arial" w:cs="Arial"/>
                <w:sz w:val="18"/>
                <w:szCs w:val="18"/>
                <w:lang w:eastAsia="pl-PL"/>
              </w:rPr>
            </w:pPr>
            <w:r w:rsidRPr="001558D9">
              <w:rPr>
                <w:rFonts w:ascii="Arial" w:hAnsi="Arial" w:cs="Arial"/>
                <w:sz w:val="18"/>
                <w:szCs w:val="18"/>
                <w:lang w:eastAsia="pl-PL"/>
              </w:rPr>
              <w:t xml:space="preserve">Metale i metaloidy </w:t>
            </w:r>
          </w:p>
        </w:tc>
        <w:tc>
          <w:tcPr>
            <w:tcW w:w="1317" w:type="dxa"/>
            <w:noWrap/>
            <w:hideMark/>
          </w:tcPr>
          <w:p w14:paraId="0F602507"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As</w:t>
            </w:r>
          </w:p>
        </w:tc>
        <w:tc>
          <w:tcPr>
            <w:tcW w:w="1518" w:type="dxa"/>
            <w:noWrap/>
            <w:hideMark/>
          </w:tcPr>
          <w:p w14:paraId="76793A9B"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hideMark/>
          </w:tcPr>
          <w:p w14:paraId="23CA4DF0"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&lt;10</w:t>
            </w:r>
          </w:p>
        </w:tc>
      </w:tr>
      <w:tr w:rsidR="00924C18" w:rsidRPr="00CE2645" w14:paraId="6024B9C9"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1E23F265"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6416D9CA"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Cd</w:t>
            </w:r>
          </w:p>
        </w:tc>
        <w:tc>
          <w:tcPr>
            <w:tcW w:w="1518" w:type="dxa"/>
            <w:noWrap/>
            <w:hideMark/>
          </w:tcPr>
          <w:p w14:paraId="5BAE1710"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40B7A43E"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 n/w</w:t>
            </w:r>
          </w:p>
        </w:tc>
      </w:tr>
      <w:tr w:rsidR="00924C18" w:rsidRPr="00CE2645" w14:paraId="228EC646"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7BF836FF"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7C62D2D0"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Cr</w:t>
            </w:r>
          </w:p>
        </w:tc>
        <w:tc>
          <w:tcPr>
            <w:tcW w:w="1518" w:type="dxa"/>
            <w:noWrap/>
            <w:hideMark/>
          </w:tcPr>
          <w:p w14:paraId="763E7144"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548C39B5"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&lt;50</w:t>
            </w:r>
          </w:p>
        </w:tc>
      </w:tr>
      <w:tr w:rsidR="00924C18" w:rsidRPr="00CE2645" w14:paraId="4535CE29"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5A592606"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29148FAB"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Cu</w:t>
            </w:r>
          </w:p>
        </w:tc>
        <w:tc>
          <w:tcPr>
            <w:tcW w:w="1518" w:type="dxa"/>
            <w:noWrap/>
            <w:hideMark/>
          </w:tcPr>
          <w:p w14:paraId="14D864A5"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4C99D965"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&lt;40</w:t>
            </w:r>
          </w:p>
        </w:tc>
      </w:tr>
      <w:tr w:rsidR="00924C18" w:rsidRPr="00CE2645" w14:paraId="2E852420"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3C32C5E6"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02DEDB94"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 xml:space="preserve"> Hg</w:t>
            </w:r>
          </w:p>
        </w:tc>
        <w:tc>
          <w:tcPr>
            <w:tcW w:w="1518" w:type="dxa"/>
            <w:noWrap/>
            <w:hideMark/>
          </w:tcPr>
          <w:p w14:paraId="3A9A7A22"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534C3B20"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&lt;0.05</w:t>
            </w:r>
          </w:p>
        </w:tc>
      </w:tr>
      <w:tr w:rsidR="00924C18" w:rsidRPr="00CE2645" w14:paraId="64F5EA9E"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44C7AFE0"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3BB2EC75" w14:textId="77777777" w:rsidR="00924C18" w:rsidRPr="00CE2645" w:rsidRDefault="00924C18" w:rsidP="00BB6F53">
            <w:pPr>
              <w:spacing w:after="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Pb</w:t>
            </w:r>
          </w:p>
        </w:tc>
        <w:tc>
          <w:tcPr>
            <w:tcW w:w="1518" w:type="dxa"/>
            <w:noWrap/>
            <w:hideMark/>
          </w:tcPr>
          <w:p w14:paraId="5A26144D" w14:textId="77777777" w:rsidR="00924C18" w:rsidRPr="000A4803" w:rsidRDefault="00924C18" w:rsidP="00BB6F53">
            <w:pPr>
              <w:spacing w:after="0"/>
              <w:ind w:left="411"/>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01E5B8F9" w14:textId="77777777" w:rsidR="00924C18" w:rsidRPr="00CE2645" w:rsidRDefault="00924C18" w:rsidP="00BB6F53">
            <w:pPr>
              <w:spacing w:after="0"/>
              <w:ind w:left="20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 </w:t>
            </w:r>
            <w:r w:rsidRPr="00CE2645">
              <w:rPr>
                <w:rFonts w:ascii="Arial" w:hAnsi="Arial" w:cs="Arial"/>
                <w:color w:val="000000"/>
                <w:sz w:val="18"/>
                <w:lang w:eastAsia="pl-PL"/>
              </w:rPr>
              <w:t> n/w</w:t>
            </w:r>
          </w:p>
        </w:tc>
      </w:tr>
      <w:tr w:rsidR="00924C18" w:rsidRPr="00CE2645" w14:paraId="70BD7D2D"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49369826" w14:textId="77777777" w:rsidR="00924C18" w:rsidRPr="00CE2645" w:rsidRDefault="00924C18" w:rsidP="00BB6F53">
            <w:pPr>
              <w:spacing w:after="0"/>
              <w:jc w:val="left"/>
              <w:rPr>
                <w:rFonts w:ascii="Arial" w:hAnsi="Arial" w:cs="Arial"/>
                <w:color w:val="000000"/>
                <w:sz w:val="18"/>
                <w:szCs w:val="18"/>
                <w:lang w:eastAsia="pl-PL"/>
              </w:rPr>
            </w:pPr>
          </w:p>
        </w:tc>
        <w:tc>
          <w:tcPr>
            <w:tcW w:w="1317" w:type="dxa"/>
            <w:noWrap/>
            <w:hideMark/>
          </w:tcPr>
          <w:p w14:paraId="4E77D819" w14:textId="77777777" w:rsidR="00924C18" w:rsidRPr="00CE2645" w:rsidRDefault="00924C18" w:rsidP="00BB6F53">
            <w:pPr>
              <w:spacing w:after="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Zn</w:t>
            </w:r>
          </w:p>
        </w:tc>
        <w:tc>
          <w:tcPr>
            <w:tcW w:w="1518" w:type="dxa"/>
            <w:noWrap/>
            <w:hideMark/>
          </w:tcPr>
          <w:p w14:paraId="66AA1F4E" w14:textId="77777777" w:rsidR="00924C18" w:rsidRPr="000A4803" w:rsidRDefault="00924C18" w:rsidP="00BB6F53">
            <w:pPr>
              <w:spacing w:after="0"/>
              <w:ind w:left="411"/>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277FE694" w14:textId="77777777" w:rsidR="00924C18" w:rsidRPr="00CE2645" w:rsidRDefault="00924C18" w:rsidP="00BB6F53">
            <w:pPr>
              <w:spacing w:after="0"/>
              <w:ind w:left="2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&lt;50</w:t>
            </w:r>
          </w:p>
        </w:tc>
      </w:tr>
    </w:tbl>
    <w:p w14:paraId="30781724" w14:textId="77777777" w:rsidR="00924C18" w:rsidRPr="00CE2645" w:rsidRDefault="00924C18" w:rsidP="00924C18">
      <w:pPr>
        <w:ind w:left="2266" w:hanging="850"/>
        <w:rPr>
          <w:rFonts w:ascii="Arial" w:hAnsi="Arial" w:cs="Arial"/>
          <w:sz w:val="16"/>
        </w:rPr>
      </w:pPr>
      <w:r w:rsidRPr="00CE2645">
        <w:rPr>
          <w:rFonts w:ascii="Arial" w:hAnsi="Arial" w:cs="Arial"/>
          <w:sz w:val="16"/>
        </w:rPr>
        <w:t>n/w – wielkość niewykrywalna</w:t>
      </w:r>
    </w:p>
    <w:p w14:paraId="0A1C9A38" w14:textId="77777777" w:rsidR="00924C18" w:rsidRPr="00CE2645" w:rsidRDefault="00924C18" w:rsidP="002D201F">
      <w:pPr>
        <w:pStyle w:val="Nagwek1"/>
        <w:numPr>
          <w:ilvl w:val="3"/>
          <w:numId w:val="41"/>
        </w:numPr>
        <w:spacing w:after="240"/>
        <w:rPr>
          <w:sz w:val="20"/>
          <w:szCs w:val="20"/>
        </w:rPr>
      </w:pPr>
      <w:bookmarkStart w:id="135" w:name="_Toc134516719"/>
      <w:r w:rsidRPr="00CE2645">
        <w:rPr>
          <w:sz w:val="20"/>
          <w:szCs w:val="20"/>
        </w:rPr>
        <w:t>pellet ze słomy</w:t>
      </w:r>
      <w:bookmarkEnd w:id="135"/>
    </w:p>
    <w:tbl>
      <w:tblPr>
        <w:tblStyle w:val="Tabelasiatki5ciemnaakcent1"/>
        <w:tblW w:w="9067" w:type="dxa"/>
        <w:tblLook w:val="04A0" w:firstRow="1" w:lastRow="0" w:firstColumn="1" w:lastColumn="0" w:noHBand="0" w:noVBand="1"/>
      </w:tblPr>
      <w:tblGrid>
        <w:gridCol w:w="3114"/>
        <w:gridCol w:w="1417"/>
        <w:gridCol w:w="1418"/>
        <w:gridCol w:w="3118"/>
      </w:tblGrid>
      <w:tr w:rsidR="00924C18" w:rsidRPr="00CE2645" w14:paraId="25321331" w14:textId="77777777" w:rsidTr="001558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hideMark/>
          </w:tcPr>
          <w:p w14:paraId="06551D88" w14:textId="77777777" w:rsidR="00924C18" w:rsidRPr="001558D9" w:rsidRDefault="00924C18" w:rsidP="00BB6F53">
            <w:pPr>
              <w:spacing w:after="0"/>
              <w:ind w:left="206"/>
              <w:jc w:val="center"/>
              <w:rPr>
                <w:rFonts w:ascii="Arial" w:hAnsi="Arial" w:cs="Arial"/>
                <w:bCs w:val="0"/>
                <w:sz w:val="18"/>
                <w:szCs w:val="18"/>
                <w:lang w:eastAsia="pl-PL"/>
              </w:rPr>
            </w:pPr>
            <w:r w:rsidRPr="001558D9">
              <w:rPr>
                <w:rFonts w:ascii="Arial" w:hAnsi="Arial" w:cs="Arial"/>
                <w:bCs w:val="0"/>
                <w:sz w:val="18"/>
                <w:szCs w:val="18"/>
                <w:lang w:eastAsia="pl-PL"/>
              </w:rPr>
              <w:t>Badany parametr</w:t>
            </w:r>
          </w:p>
        </w:tc>
        <w:tc>
          <w:tcPr>
            <w:tcW w:w="1417" w:type="dxa"/>
            <w:hideMark/>
          </w:tcPr>
          <w:p w14:paraId="0A5A8CF4" w14:textId="77777777" w:rsidR="00924C18" w:rsidRPr="001558D9" w:rsidRDefault="00924C18" w:rsidP="00BB6F53">
            <w:pPr>
              <w:spacing w:after="0"/>
              <w:ind w:left="177"/>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Symbol</w:t>
            </w:r>
          </w:p>
        </w:tc>
        <w:tc>
          <w:tcPr>
            <w:tcW w:w="1418" w:type="dxa"/>
            <w:hideMark/>
          </w:tcPr>
          <w:p w14:paraId="4EDE1600" w14:textId="77777777" w:rsidR="00924C18" w:rsidRPr="001558D9" w:rsidRDefault="00924C18" w:rsidP="00BB6F53">
            <w:pPr>
              <w:spacing w:after="0"/>
              <w:ind w:left="16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Jednostka</w:t>
            </w:r>
          </w:p>
        </w:tc>
        <w:tc>
          <w:tcPr>
            <w:tcW w:w="3118" w:type="dxa"/>
            <w:hideMark/>
          </w:tcPr>
          <w:p w14:paraId="38FEE208" w14:textId="77777777" w:rsidR="00924C18" w:rsidRPr="001558D9" w:rsidRDefault="00924C18" w:rsidP="00BB6F53">
            <w:pPr>
              <w:spacing w:after="0"/>
              <w:ind w:left="10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pl-PL"/>
              </w:rPr>
            </w:pPr>
            <w:r w:rsidRPr="001558D9">
              <w:rPr>
                <w:rFonts w:ascii="Arial" w:hAnsi="Arial" w:cs="Arial"/>
                <w:bCs w:val="0"/>
                <w:sz w:val="18"/>
                <w:szCs w:val="18"/>
                <w:lang w:eastAsia="pl-PL"/>
              </w:rPr>
              <w:t>Wartość</w:t>
            </w:r>
            <w:r w:rsidRPr="001558D9">
              <w:rPr>
                <w:rFonts w:ascii="Arial" w:hAnsi="Arial" w:cs="Arial"/>
                <w:sz w:val="18"/>
                <w:szCs w:val="18"/>
                <w:lang w:eastAsia="pl-PL"/>
              </w:rPr>
              <w:t xml:space="preserve"> </w:t>
            </w:r>
            <w:r w:rsidRPr="001558D9">
              <w:rPr>
                <w:rFonts w:ascii="Arial" w:hAnsi="Arial" w:cs="Arial"/>
                <w:sz w:val="18"/>
                <w:szCs w:val="18"/>
                <w:lang w:eastAsia="pl-PL"/>
              </w:rPr>
              <w:br/>
              <w:t>(w przedziale/poniżej)</w:t>
            </w:r>
          </w:p>
        </w:tc>
      </w:tr>
      <w:tr w:rsidR="00924C18" w:rsidRPr="00CE2645" w14:paraId="25CDE140"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0D1700D1"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Wartość opałowa</w:t>
            </w:r>
          </w:p>
        </w:tc>
        <w:tc>
          <w:tcPr>
            <w:tcW w:w="1417" w:type="dxa"/>
            <w:hideMark/>
          </w:tcPr>
          <w:p w14:paraId="46870660"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q</w:t>
            </w:r>
            <w:r w:rsidRPr="00CE2645">
              <w:rPr>
                <w:rFonts w:ascii="Arial" w:hAnsi="Arial" w:cs="Arial"/>
                <w:sz w:val="18"/>
                <w:szCs w:val="18"/>
                <w:vertAlign w:val="subscript"/>
                <w:lang w:eastAsia="pl-PL"/>
              </w:rPr>
              <w:t>v,net,ar</w:t>
            </w:r>
          </w:p>
        </w:tc>
        <w:tc>
          <w:tcPr>
            <w:tcW w:w="1418" w:type="dxa"/>
            <w:noWrap/>
            <w:hideMark/>
          </w:tcPr>
          <w:p w14:paraId="450C7069"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kJ/kg</w:t>
            </w:r>
          </w:p>
        </w:tc>
        <w:tc>
          <w:tcPr>
            <w:tcW w:w="3118" w:type="dxa"/>
            <w:hideMark/>
          </w:tcPr>
          <w:p w14:paraId="09413654"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10000</w:t>
            </w:r>
            <w:r w:rsidR="001558D9" w:rsidRPr="00AD1968">
              <w:rPr>
                <w:rFonts w:ascii="Arial" w:hAnsi="Arial" w:cs="Arial"/>
                <w:sz w:val="18"/>
                <w:lang w:eastAsia="pl-PL"/>
              </w:rPr>
              <w:t xml:space="preserve"> ÷ </w:t>
            </w:r>
            <w:r w:rsidRPr="00CE2645">
              <w:rPr>
                <w:rFonts w:ascii="Arial" w:hAnsi="Arial" w:cs="Arial"/>
                <w:sz w:val="18"/>
                <w:szCs w:val="18"/>
                <w:lang w:eastAsia="pl-PL"/>
              </w:rPr>
              <w:t>16000</w:t>
            </w:r>
          </w:p>
        </w:tc>
      </w:tr>
      <w:tr w:rsidR="00924C18" w:rsidRPr="00CE2645" w14:paraId="4C0ABD93"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66471895"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Wilgoć całkowita</w:t>
            </w:r>
          </w:p>
        </w:tc>
        <w:tc>
          <w:tcPr>
            <w:tcW w:w="1417" w:type="dxa"/>
            <w:hideMark/>
          </w:tcPr>
          <w:p w14:paraId="5086FF25"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M</w:t>
            </w:r>
          </w:p>
        </w:tc>
        <w:tc>
          <w:tcPr>
            <w:tcW w:w="1418" w:type="dxa"/>
            <w:noWrap/>
            <w:hideMark/>
          </w:tcPr>
          <w:p w14:paraId="65F7014F"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4FFA2FDB"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6.0</w:t>
            </w:r>
            <w:r w:rsidR="001558D9" w:rsidRPr="00AD1968">
              <w:rPr>
                <w:rFonts w:ascii="Arial" w:hAnsi="Arial" w:cs="Arial"/>
                <w:sz w:val="18"/>
                <w:lang w:eastAsia="pl-PL"/>
              </w:rPr>
              <w:t xml:space="preserve"> ÷ </w:t>
            </w:r>
            <w:r w:rsidRPr="00CE2645">
              <w:rPr>
                <w:rFonts w:ascii="Arial" w:hAnsi="Arial" w:cs="Arial"/>
                <w:sz w:val="18"/>
                <w:szCs w:val="18"/>
                <w:lang w:eastAsia="pl-PL"/>
              </w:rPr>
              <w:t>20.0</w:t>
            </w:r>
          </w:p>
        </w:tc>
      </w:tr>
      <w:tr w:rsidR="00924C18" w:rsidRPr="00CE2645" w14:paraId="5A104176"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53178226"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Popiół</w:t>
            </w:r>
          </w:p>
        </w:tc>
        <w:tc>
          <w:tcPr>
            <w:tcW w:w="1417" w:type="dxa"/>
            <w:hideMark/>
          </w:tcPr>
          <w:p w14:paraId="47E8CC2A"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A</w:t>
            </w:r>
            <w:r w:rsidRPr="00CE2645">
              <w:rPr>
                <w:rFonts w:ascii="Arial" w:hAnsi="Arial" w:cs="Arial"/>
                <w:sz w:val="18"/>
                <w:szCs w:val="18"/>
                <w:vertAlign w:val="superscript"/>
                <w:lang w:eastAsia="pl-PL"/>
              </w:rPr>
              <w:t>r</w:t>
            </w:r>
          </w:p>
        </w:tc>
        <w:tc>
          <w:tcPr>
            <w:tcW w:w="1418" w:type="dxa"/>
            <w:noWrap/>
            <w:hideMark/>
          </w:tcPr>
          <w:p w14:paraId="48ED315D"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4E8B88E9"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2.0</w:t>
            </w:r>
            <w:r w:rsidR="001558D9" w:rsidRPr="00AD1968">
              <w:rPr>
                <w:rFonts w:ascii="Arial" w:hAnsi="Arial" w:cs="Arial"/>
                <w:sz w:val="18"/>
                <w:lang w:eastAsia="pl-PL"/>
              </w:rPr>
              <w:t xml:space="preserve"> ÷ </w:t>
            </w:r>
            <w:r w:rsidRPr="00CE2645">
              <w:rPr>
                <w:rFonts w:ascii="Arial" w:hAnsi="Arial" w:cs="Arial"/>
                <w:sz w:val="18"/>
                <w:szCs w:val="18"/>
                <w:lang w:eastAsia="pl-PL"/>
              </w:rPr>
              <w:t>10.0</w:t>
            </w:r>
          </w:p>
        </w:tc>
      </w:tr>
      <w:tr w:rsidR="00924C18" w:rsidRPr="00CE2645" w14:paraId="0721619C"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CAC3E82"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Siarka całkowita</w:t>
            </w:r>
          </w:p>
        </w:tc>
        <w:tc>
          <w:tcPr>
            <w:tcW w:w="1417" w:type="dxa"/>
            <w:hideMark/>
          </w:tcPr>
          <w:p w14:paraId="36E6D79F"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S</w:t>
            </w:r>
            <w:r w:rsidRPr="00CE2645">
              <w:rPr>
                <w:rFonts w:ascii="Arial" w:hAnsi="Arial" w:cs="Arial"/>
                <w:color w:val="000000"/>
                <w:sz w:val="18"/>
                <w:szCs w:val="18"/>
                <w:vertAlign w:val="subscript"/>
                <w:lang w:eastAsia="pl-PL"/>
              </w:rPr>
              <w:t>t</w:t>
            </w:r>
            <w:r w:rsidRPr="00CE2645">
              <w:rPr>
                <w:rFonts w:ascii="Arial" w:hAnsi="Arial" w:cs="Arial"/>
                <w:color w:val="000000"/>
                <w:sz w:val="18"/>
                <w:szCs w:val="18"/>
                <w:vertAlign w:val="superscript"/>
                <w:lang w:eastAsia="pl-PL"/>
              </w:rPr>
              <w:t>r</w:t>
            </w:r>
          </w:p>
        </w:tc>
        <w:tc>
          <w:tcPr>
            <w:tcW w:w="1418" w:type="dxa"/>
            <w:noWrap/>
            <w:hideMark/>
          </w:tcPr>
          <w:p w14:paraId="50EAB2CC"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56DA1340"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 0.25</w:t>
            </w:r>
          </w:p>
        </w:tc>
      </w:tr>
      <w:tr w:rsidR="00924C18" w:rsidRPr="00CE2645" w14:paraId="154B774A"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26AA4B9B"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Węgiel</w:t>
            </w:r>
          </w:p>
        </w:tc>
        <w:tc>
          <w:tcPr>
            <w:tcW w:w="1417" w:type="dxa"/>
            <w:hideMark/>
          </w:tcPr>
          <w:p w14:paraId="6E233A0B"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C</w:t>
            </w:r>
            <w:r w:rsidRPr="00CE2645">
              <w:rPr>
                <w:rFonts w:ascii="Arial" w:hAnsi="Arial" w:cs="Arial"/>
                <w:sz w:val="18"/>
                <w:szCs w:val="18"/>
                <w:vertAlign w:val="subscript"/>
                <w:lang w:eastAsia="pl-PL"/>
              </w:rPr>
              <w:t>t</w:t>
            </w:r>
            <w:r w:rsidRPr="00CE2645">
              <w:rPr>
                <w:rFonts w:ascii="Arial" w:hAnsi="Arial" w:cs="Arial"/>
                <w:sz w:val="18"/>
                <w:szCs w:val="18"/>
                <w:vertAlign w:val="superscript"/>
                <w:lang w:eastAsia="pl-PL"/>
              </w:rPr>
              <w:t>a</w:t>
            </w:r>
          </w:p>
        </w:tc>
        <w:tc>
          <w:tcPr>
            <w:tcW w:w="1418" w:type="dxa"/>
            <w:noWrap/>
            <w:hideMark/>
          </w:tcPr>
          <w:p w14:paraId="5876B5CD"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w:t>
            </w:r>
          </w:p>
        </w:tc>
        <w:tc>
          <w:tcPr>
            <w:tcW w:w="3118" w:type="dxa"/>
            <w:hideMark/>
          </w:tcPr>
          <w:p w14:paraId="5D295269"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40.0</w:t>
            </w:r>
            <w:r w:rsidR="001558D9" w:rsidRPr="00AD1968">
              <w:rPr>
                <w:rFonts w:ascii="Arial" w:hAnsi="Arial" w:cs="Arial"/>
                <w:sz w:val="18"/>
                <w:lang w:eastAsia="pl-PL"/>
              </w:rPr>
              <w:t xml:space="preserve"> ÷ </w:t>
            </w:r>
            <w:r w:rsidRPr="00CE2645">
              <w:rPr>
                <w:rFonts w:ascii="Arial" w:hAnsi="Arial" w:cs="Arial"/>
                <w:sz w:val="18"/>
                <w:szCs w:val="18"/>
                <w:lang w:eastAsia="pl-PL"/>
              </w:rPr>
              <w:t>48.0</w:t>
            </w:r>
          </w:p>
        </w:tc>
      </w:tr>
      <w:tr w:rsidR="00924C18" w:rsidRPr="00CE2645" w14:paraId="1C242935"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0B2C1000"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Azot</w:t>
            </w:r>
          </w:p>
        </w:tc>
        <w:tc>
          <w:tcPr>
            <w:tcW w:w="1417" w:type="dxa"/>
            <w:hideMark/>
          </w:tcPr>
          <w:p w14:paraId="346E99BB"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N</w:t>
            </w:r>
            <w:r w:rsidRPr="00CE2645">
              <w:rPr>
                <w:rFonts w:ascii="Arial" w:hAnsi="Arial" w:cs="Arial"/>
                <w:color w:val="000000"/>
                <w:sz w:val="18"/>
                <w:szCs w:val="18"/>
                <w:vertAlign w:val="superscript"/>
                <w:lang w:eastAsia="pl-PL"/>
              </w:rPr>
              <w:t>a</w:t>
            </w:r>
          </w:p>
        </w:tc>
        <w:tc>
          <w:tcPr>
            <w:tcW w:w="1418" w:type="dxa"/>
            <w:hideMark/>
          </w:tcPr>
          <w:p w14:paraId="120C6A96"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0161B332"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&lt;1.1</w:t>
            </w:r>
          </w:p>
        </w:tc>
      </w:tr>
      <w:tr w:rsidR="00924C18" w:rsidRPr="00CE2645" w14:paraId="1FEBA54C"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24D97E5"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Chlor</w:t>
            </w:r>
          </w:p>
        </w:tc>
        <w:tc>
          <w:tcPr>
            <w:tcW w:w="1417" w:type="dxa"/>
            <w:hideMark/>
          </w:tcPr>
          <w:p w14:paraId="65C8EFAA"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Cl</w:t>
            </w:r>
            <w:r w:rsidRPr="00CE2645">
              <w:rPr>
                <w:rFonts w:ascii="Arial" w:hAnsi="Arial" w:cs="Arial"/>
                <w:color w:val="000000"/>
                <w:sz w:val="18"/>
                <w:szCs w:val="18"/>
                <w:vertAlign w:val="superscript"/>
                <w:lang w:eastAsia="pl-PL"/>
              </w:rPr>
              <w:t>r</w:t>
            </w:r>
          </w:p>
        </w:tc>
        <w:tc>
          <w:tcPr>
            <w:tcW w:w="1418" w:type="dxa"/>
            <w:hideMark/>
          </w:tcPr>
          <w:p w14:paraId="689F292E"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3CFBB8C1"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&lt;0.6</w:t>
            </w:r>
          </w:p>
        </w:tc>
      </w:tr>
      <w:tr w:rsidR="00924C18" w:rsidRPr="00CE2645" w14:paraId="7979FCCC"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2E311EA4"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Fluor</w:t>
            </w:r>
          </w:p>
        </w:tc>
        <w:tc>
          <w:tcPr>
            <w:tcW w:w="1417" w:type="dxa"/>
            <w:hideMark/>
          </w:tcPr>
          <w:p w14:paraId="2D713EBD"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F</w:t>
            </w:r>
            <w:r w:rsidRPr="00CE2645">
              <w:rPr>
                <w:rFonts w:ascii="Arial" w:hAnsi="Arial" w:cs="Arial"/>
                <w:color w:val="000000"/>
                <w:sz w:val="18"/>
                <w:szCs w:val="18"/>
                <w:vertAlign w:val="superscript"/>
                <w:lang w:eastAsia="pl-PL"/>
              </w:rPr>
              <w:t>r</w:t>
            </w:r>
          </w:p>
        </w:tc>
        <w:tc>
          <w:tcPr>
            <w:tcW w:w="1418" w:type="dxa"/>
            <w:hideMark/>
          </w:tcPr>
          <w:p w14:paraId="6C80A53C"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1E4FE111"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&lt;0.01</w:t>
            </w:r>
          </w:p>
        </w:tc>
      </w:tr>
      <w:tr w:rsidR="00924C18" w:rsidRPr="00CE2645" w14:paraId="1A24056D"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57E42414"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Sód</w:t>
            </w:r>
          </w:p>
        </w:tc>
        <w:tc>
          <w:tcPr>
            <w:tcW w:w="1417" w:type="dxa"/>
            <w:hideMark/>
          </w:tcPr>
          <w:p w14:paraId="66490AC6"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Na</w:t>
            </w:r>
            <w:r w:rsidRPr="00CE2645">
              <w:rPr>
                <w:rFonts w:ascii="Arial" w:hAnsi="Arial" w:cs="Arial"/>
                <w:color w:val="000000"/>
                <w:sz w:val="18"/>
                <w:szCs w:val="18"/>
                <w:vertAlign w:val="superscript"/>
                <w:lang w:eastAsia="pl-PL"/>
              </w:rPr>
              <w:t>d</w:t>
            </w:r>
          </w:p>
        </w:tc>
        <w:tc>
          <w:tcPr>
            <w:tcW w:w="1418" w:type="dxa"/>
            <w:hideMark/>
          </w:tcPr>
          <w:p w14:paraId="1B2F4345"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7F3472C6"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&lt;0.50</w:t>
            </w:r>
          </w:p>
        </w:tc>
      </w:tr>
      <w:tr w:rsidR="00924C18" w:rsidRPr="00CE2645" w14:paraId="0999F622"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72F0E4DC" w14:textId="77777777" w:rsidR="00924C18" w:rsidRPr="001558D9" w:rsidRDefault="00924C18" w:rsidP="00BB6F53">
            <w:pPr>
              <w:spacing w:after="0"/>
              <w:ind w:left="206"/>
              <w:rPr>
                <w:rFonts w:ascii="Arial" w:hAnsi="Arial" w:cs="Arial"/>
                <w:sz w:val="18"/>
                <w:szCs w:val="18"/>
                <w:lang w:eastAsia="pl-PL"/>
              </w:rPr>
            </w:pPr>
            <w:r w:rsidRPr="001558D9">
              <w:rPr>
                <w:rFonts w:ascii="Arial" w:hAnsi="Arial" w:cs="Arial"/>
                <w:sz w:val="18"/>
                <w:szCs w:val="18"/>
                <w:lang w:eastAsia="pl-PL"/>
              </w:rPr>
              <w:t>Potas</w:t>
            </w:r>
          </w:p>
        </w:tc>
        <w:tc>
          <w:tcPr>
            <w:tcW w:w="1417" w:type="dxa"/>
            <w:hideMark/>
          </w:tcPr>
          <w:p w14:paraId="1E88C9F4"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K</w:t>
            </w:r>
            <w:r w:rsidRPr="00CE2645">
              <w:rPr>
                <w:rFonts w:ascii="Arial" w:hAnsi="Arial" w:cs="Arial"/>
                <w:color w:val="000000"/>
                <w:sz w:val="18"/>
                <w:szCs w:val="18"/>
                <w:vertAlign w:val="superscript"/>
                <w:lang w:eastAsia="pl-PL"/>
              </w:rPr>
              <w:t>d</w:t>
            </w:r>
          </w:p>
        </w:tc>
        <w:tc>
          <w:tcPr>
            <w:tcW w:w="1418" w:type="dxa"/>
            <w:hideMark/>
          </w:tcPr>
          <w:p w14:paraId="00B85D34"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pl-PL"/>
              </w:rPr>
            </w:pPr>
            <w:r w:rsidRPr="000A4803">
              <w:rPr>
                <w:rFonts w:ascii="Arial" w:hAnsi="Arial" w:cs="Arial"/>
                <w:i/>
                <w:color w:val="000000"/>
                <w:sz w:val="18"/>
                <w:szCs w:val="18"/>
                <w:lang w:eastAsia="pl-PL"/>
              </w:rPr>
              <w:t>%</w:t>
            </w:r>
          </w:p>
        </w:tc>
        <w:tc>
          <w:tcPr>
            <w:tcW w:w="3118" w:type="dxa"/>
            <w:hideMark/>
          </w:tcPr>
          <w:p w14:paraId="3BDC32E9"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&lt;1.80</w:t>
            </w:r>
          </w:p>
        </w:tc>
      </w:tr>
      <w:tr w:rsidR="00924C18" w:rsidRPr="00CE2645" w14:paraId="2F282DB7"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hideMark/>
          </w:tcPr>
          <w:p w14:paraId="72841AFD" w14:textId="77777777" w:rsidR="00924C18" w:rsidRPr="001558D9" w:rsidRDefault="00924C18" w:rsidP="001558D9">
            <w:pPr>
              <w:spacing w:after="0"/>
              <w:ind w:left="206"/>
              <w:jc w:val="left"/>
              <w:rPr>
                <w:rFonts w:ascii="Arial" w:hAnsi="Arial" w:cs="Arial"/>
                <w:sz w:val="18"/>
                <w:szCs w:val="18"/>
                <w:lang w:eastAsia="pl-PL"/>
              </w:rPr>
            </w:pPr>
            <w:r w:rsidRPr="001558D9">
              <w:rPr>
                <w:rFonts w:ascii="Arial" w:hAnsi="Arial" w:cs="Arial"/>
                <w:sz w:val="18"/>
                <w:szCs w:val="18"/>
                <w:lang w:eastAsia="pl-PL"/>
              </w:rPr>
              <w:t xml:space="preserve">Metale i metaloidy </w:t>
            </w:r>
          </w:p>
        </w:tc>
        <w:tc>
          <w:tcPr>
            <w:tcW w:w="1417" w:type="dxa"/>
            <w:noWrap/>
            <w:hideMark/>
          </w:tcPr>
          <w:p w14:paraId="510C554B"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As</w:t>
            </w:r>
          </w:p>
        </w:tc>
        <w:tc>
          <w:tcPr>
            <w:tcW w:w="1418" w:type="dxa"/>
            <w:noWrap/>
            <w:hideMark/>
          </w:tcPr>
          <w:p w14:paraId="613101F9"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hideMark/>
          </w:tcPr>
          <w:p w14:paraId="3025A498"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&lt;10</w:t>
            </w:r>
          </w:p>
        </w:tc>
      </w:tr>
      <w:tr w:rsidR="00924C18" w:rsidRPr="00CE2645" w14:paraId="34987B10"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336E9ECC"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35CEBF5E"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Cd</w:t>
            </w:r>
          </w:p>
        </w:tc>
        <w:tc>
          <w:tcPr>
            <w:tcW w:w="1418" w:type="dxa"/>
            <w:noWrap/>
            <w:hideMark/>
          </w:tcPr>
          <w:p w14:paraId="57904905"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554E36C8"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n/w </w:t>
            </w:r>
          </w:p>
        </w:tc>
      </w:tr>
      <w:tr w:rsidR="00924C18" w:rsidRPr="00CE2645" w14:paraId="16BE3864"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58B5D793"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531BF62C"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Cr</w:t>
            </w:r>
          </w:p>
        </w:tc>
        <w:tc>
          <w:tcPr>
            <w:tcW w:w="1418" w:type="dxa"/>
            <w:noWrap/>
            <w:hideMark/>
          </w:tcPr>
          <w:p w14:paraId="72BFD2AB"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4401DE69"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&lt;40</w:t>
            </w:r>
          </w:p>
        </w:tc>
      </w:tr>
      <w:tr w:rsidR="00924C18" w:rsidRPr="00CE2645" w14:paraId="4DA201CB"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1A860A6E"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234AD6FC"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Cu</w:t>
            </w:r>
          </w:p>
        </w:tc>
        <w:tc>
          <w:tcPr>
            <w:tcW w:w="1418" w:type="dxa"/>
            <w:noWrap/>
            <w:hideMark/>
          </w:tcPr>
          <w:p w14:paraId="09263DCB"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1B1D49B9"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&lt;300</w:t>
            </w:r>
          </w:p>
        </w:tc>
      </w:tr>
      <w:tr w:rsidR="00924C18" w:rsidRPr="00CE2645" w14:paraId="2B9968E7"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5B2B9C71"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331D70C5"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 xml:space="preserve"> Hg</w:t>
            </w:r>
          </w:p>
        </w:tc>
        <w:tc>
          <w:tcPr>
            <w:tcW w:w="1418" w:type="dxa"/>
            <w:noWrap/>
            <w:hideMark/>
          </w:tcPr>
          <w:p w14:paraId="0B7C079E"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303CE7E7"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&lt;0.05</w:t>
            </w:r>
          </w:p>
        </w:tc>
      </w:tr>
      <w:tr w:rsidR="00924C18" w:rsidRPr="00CE2645" w14:paraId="718048EE"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375A338B"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1A783C3B" w14:textId="77777777" w:rsidR="00924C18" w:rsidRPr="00CE2645" w:rsidRDefault="00924C18" w:rsidP="00BB6F53">
            <w:pPr>
              <w:spacing w:after="0"/>
              <w:ind w:left="17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Pb</w:t>
            </w:r>
          </w:p>
        </w:tc>
        <w:tc>
          <w:tcPr>
            <w:tcW w:w="1418" w:type="dxa"/>
            <w:noWrap/>
            <w:hideMark/>
          </w:tcPr>
          <w:p w14:paraId="11AB6A05" w14:textId="77777777" w:rsidR="00924C18" w:rsidRPr="000A4803" w:rsidRDefault="00924C18" w:rsidP="00BB6F53">
            <w:pPr>
              <w:spacing w:after="0"/>
              <w:ind w:left="168"/>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780EF956" w14:textId="77777777" w:rsidR="00924C18" w:rsidRPr="00CE2645" w:rsidRDefault="00924C18" w:rsidP="00BB6F53">
            <w:pPr>
              <w:spacing w:after="0"/>
              <w:ind w:left="10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 n/w</w:t>
            </w:r>
          </w:p>
        </w:tc>
      </w:tr>
      <w:tr w:rsidR="00924C18" w:rsidRPr="00CE2645" w14:paraId="3A39C51D"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vMerge/>
            <w:hideMark/>
          </w:tcPr>
          <w:p w14:paraId="617AD9DB" w14:textId="77777777" w:rsidR="00924C18" w:rsidRPr="00CE2645" w:rsidRDefault="00924C18" w:rsidP="00BB6F53">
            <w:pPr>
              <w:spacing w:after="0"/>
              <w:jc w:val="left"/>
              <w:rPr>
                <w:rFonts w:ascii="Arial" w:hAnsi="Arial" w:cs="Arial"/>
                <w:color w:val="000000"/>
                <w:sz w:val="18"/>
                <w:szCs w:val="18"/>
                <w:lang w:eastAsia="pl-PL"/>
              </w:rPr>
            </w:pPr>
          </w:p>
        </w:tc>
        <w:tc>
          <w:tcPr>
            <w:tcW w:w="1417" w:type="dxa"/>
            <w:noWrap/>
            <w:hideMark/>
          </w:tcPr>
          <w:p w14:paraId="41048917" w14:textId="77777777" w:rsidR="00924C18" w:rsidRPr="00CE2645" w:rsidRDefault="00924C18" w:rsidP="00BB6F53">
            <w:pPr>
              <w:spacing w:after="0"/>
              <w:ind w:left="17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pl-PL"/>
              </w:rPr>
            </w:pPr>
            <w:r w:rsidRPr="00CE2645">
              <w:rPr>
                <w:rFonts w:ascii="Arial" w:hAnsi="Arial" w:cs="Arial"/>
                <w:color w:val="000000"/>
                <w:sz w:val="18"/>
                <w:szCs w:val="18"/>
                <w:lang w:eastAsia="pl-PL"/>
              </w:rPr>
              <w:t>Zn</w:t>
            </w:r>
          </w:p>
        </w:tc>
        <w:tc>
          <w:tcPr>
            <w:tcW w:w="1418" w:type="dxa"/>
            <w:noWrap/>
            <w:hideMark/>
          </w:tcPr>
          <w:p w14:paraId="660C0BB9" w14:textId="77777777" w:rsidR="00924C18" w:rsidRPr="000A4803" w:rsidRDefault="00924C18" w:rsidP="00BB6F53">
            <w:pPr>
              <w:spacing w:after="0"/>
              <w:ind w:left="168"/>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eastAsia="pl-PL"/>
              </w:rPr>
            </w:pPr>
            <w:r w:rsidRPr="000A4803">
              <w:rPr>
                <w:rFonts w:ascii="Arial" w:hAnsi="Arial" w:cs="Arial"/>
                <w:i/>
                <w:sz w:val="18"/>
                <w:szCs w:val="18"/>
                <w:lang w:eastAsia="pl-PL"/>
              </w:rPr>
              <w:t>mg/kg</w:t>
            </w:r>
          </w:p>
        </w:tc>
        <w:tc>
          <w:tcPr>
            <w:tcW w:w="3118" w:type="dxa"/>
            <w:noWrap/>
            <w:hideMark/>
          </w:tcPr>
          <w:p w14:paraId="772AA646" w14:textId="77777777" w:rsidR="00924C18" w:rsidRPr="00CE2645" w:rsidRDefault="00924C18" w:rsidP="00BB6F53">
            <w:pPr>
              <w:spacing w:after="0"/>
              <w:ind w:left="10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CE2645">
              <w:rPr>
                <w:rFonts w:ascii="Arial" w:hAnsi="Arial" w:cs="Arial"/>
                <w:sz w:val="18"/>
                <w:szCs w:val="18"/>
                <w:lang w:eastAsia="pl-PL"/>
              </w:rPr>
              <w:t>&lt;80</w:t>
            </w:r>
          </w:p>
        </w:tc>
      </w:tr>
    </w:tbl>
    <w:p w14:paraId="554BC2C6" w14:textId="77777777" w:rsidR="00924C18" w:rsidRPr="00CE2645" w:rsidRDefault="00924C18" w:rsidP="00924C18">
      <w:pPr>
        <w:ind w:left="2266" w:hanging="850"/>
        <w:rPr>
          <w:rFonts w:ascii="Arial" w:hAnsi="Arial" w:cs="Arial"/>
          <w:sz w:val="16"/>
        </w:rPr>
      </w:pPr>
      <w:r w:rsidRPr="00CE2645">
        <w:rPr>
          <w:rFonts w:ascii="Arial" w:hAnsi="Arial" w:cs="Arial"/>
          <w:sz w:val="16"/>
        </w:rPr>
        <w:t>n/w – wielkość niewykrywalna</w:t>
      </w:r>
    </w:p>
    <w:p w14:paraId="567C0C95" w14:textId="77777777" w:rsidR="00924C18" w:rsidRPr="00FD5545" w:rsidRDefault="00924C18" w:rsidP="002D201F">
      <w:pPr>
        <w:pStyle w:val="Nagwek1"/>
        <w:numPr>
          <w:ilvl w:val="3"/>
          <w:numId w:val="41"/>
        </w:numPr>
        <w:spacing w:after="240"/>
        <w:rPr>
          <w:sz w:val="20"/>
          <w:szCs w:val="20"/>
        </w:rPr>
      </w:pPr>
      <w:bookmarkStart w:id="136" w:name="_Toc134516720"/>
      <w:r w:rsidRPr="00CE2645">
        <w:rPr>
          <w:sz w:val="20"/>
          <w:szCs w:val="20"/>
        </w:rPr>
        <w:t>pellet drzewny</w:t>
      </w:r>
      <w:bookmarkEnd w:id="136"/>
    </w:p>
    <w:tbl>
      <w:tblPr>
        <w:tblStyle w:val="Tabelasiatki5ciemnaakcent1"/>
        <w:tblW w:w="9067" w:type="dxa"/>
        <w:tblLook w:val="04A0" w:firstRow="1" w:lastRow="0" w:firstColumn="1" w:lastColumn="0" w:noHBand="0" w:noVBand="1"/>
      </w:tblPr>
      <w:tblGrid>
        <w:gridCol w:w="3114"/>
        <w:gridCol w:w="1417"/>
        <w:gridCol w:w="1418"/>
        <w:gridCol w:w="3118"/>
      </w:tblGrid>
      <w:tr w:rsidR="00924C18" w:rsidRPr="00CE2645" w14:paraId="37311B63" w14:textId="77777777" w:rsidTr="001558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hideMark/>
          </w:tcPr>
          <w:p w14:paraId="6FFB841F" w14:textId="77777777" w:rsidR="00924C18" w:rsidRPr="001558D9" w:rsidRDefault="00924C18" w:rsidP="00BB6F53">
            <w:pPr>
              <w:spacing w:after="0"/>
              <w:ind w:left="348"/>
              <w:jc w:val="center"/>
              <w:rPr>
                <w:rFonts w:ascii="Arial" w:hAnsi="Arial" w:cs="Arial"/>
                <w:bCs w:val="0"/>
                <w:sz w:val="18"/>
                <w:lang w:eastAsia="pl-PL"/>
              </w:rPr>
            </w:pPr>
            <w:r w:rsidRPr="001558D9">
              <w:rPr>
                <w:rFonts w:ascii="Arial" w:hAnsi="Arial" w:cs="Arial"/>
                <w:bCs w:val="0"/>
                <w:sz w:val="18"/>
                <w:lang w:eastAsia="pl-PL"/>
              </w:rPr>
              <w:t>Badany parametr</w:t>
            </w:r>
          </w:p>
        </w:tc>
        <w:tc>
          <w:tcPr>
            <w:tcW w:w="1417" w:type="dxa"/>
            <w:hideMark/>
          </w:tcPr>
          <w:p w14:paraId="1F088ADB" w14:textId="77777777" w:rsidR="00924C18" w:rsidRPr="001558D9" w:rsidRDefault="00924C18" w:rsidP="00BB6F53">
            <w:pPr>
              <w:spacing w:after="0"/>
              <w:ind w:left="12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Symbol</w:t>
            </w:r>
          </w:p>
        </w:tc>
        <w:tc>
          <w:tcPr>
            <w:tcW w:w="1418" w:type="dxa"/>
            <w:hideMark/>
          </w:tcPr>
          <w:p w14:paraId="25C3B51F" w14:textId="77777777" w:rsidR="00924C18" w:rsidRPr="001558D9" w:rsidRDefault="00924C18" w:rsidP="00BB6F53">
            <w:pPr>
              <w:spacing w:after="0"/>
              <w:ind w:left="276"/>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Jednostka</w:t>
            </w:r>
          </w:p>
        </w:tc>
        <w:tc>
          <w:tcPr>
            <w:tcW w:w="3118" w:type="dxa"/>
            <w:hideMark/>
          </w:tcPr>
          <w:p w14:paraId="60083DA0" w14:textId="77777777" w:rsidR="00924C18" w:rsidRPr="001558D9" w:rsidRDefault="00924C18" w:rsidP="00BB6F53">
            <w:pPr>
              <w:spacing w:after="0"/>
              <w:ind w:left="256"/>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eastAsia="pl-PL"/>
              </w:rPr>
            </w:pPr>
            <w:r w:rsidRPr="001558D9">
              <w:rPr>
                <w:rFonts w:ascii="Arial" w:hAnsi="Arial" w:cs="Arial"/>
                <w:bCs w:val="0"/>
                <w:sz w:val="18"/>
                <w:lang w:eastAsia="pl-PL"/>
              </w:rPr>
              <w:t>Wartość</w:t>
            </w:r>
            <w:r w:rsidRPr="001558D9">
              <w:rPr>
                <w:rFonts w:ascii="Arial" w:hAnsi="Arial" w:cs="Arial"/>
                <w:sz w:val="18"/>
                <w:lang w:eastAsia="pl-PL"/>
              </w:rPr>
              <w:t xml:space="preserve"> </w:t>
            </w:r>
            <w:r w:rsidRPr="001558D9">
              <w:rPr>
                <w:rFonts w:ascii="Arial" w:hAnsi="Arial" w:cs="Arial"/>
                <w:sz w:val="18"/>
                <w:lang w:eastAsia="pl-PL"/>
              </w:rPr>
              <w:br/>
              <w:t>(w przedziale/poniżej)</w:t>
            </w:r>
          </w:p>
        </w:tc>
      </w:tr>
      <w:tr w:rsidR="00924C18" w:rsidRPr="00CE2645" w14:paraId="56D20FBA"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71F46CE5" w14:textId="77777777" w:rsidR="00924C18" w:rsidRPr="001558D9" w:rsidRDefault="00924C18" w:rsidP="00BB6F53">
            <w:pPr>
              <w:spacing w:after="0"/>
              <w:ind w:left="348"/>
              <w:rPr>
                <w:rFonts w:ascii="Arial" w:hAnsi="Arial" w:cs="Arial"/>
                <w:sz w:val="18"/>
                <w:lang w:eastAsia="pl-PL"/>
              </w:rPr>
            </w:pPr>
            <w:r w:rsidRPr="001558D9">
              <w:rPr>
                <w:rFonts w:ascii="Arial" w:hAnsi="Arial" w:cs="Arial"/>
                <w:sz w:val="18"/>
                <w:lang w:eastAsia="pl-PL"/>
              </w:rPr>
              <w:t>Wartość opałowa</w:t>
            </w:r>
          </w:p>
        </w:tc>
        <w:tc>
          <w:tcPr>
            <w:tcW w:w="1417" w:type="dxa"/>
            <w:hideMark/>
          </w:tcPr>
          <w:p w14:paraId="4902756B" w14:textId="77777777" w:rsidR="00924C18" w:rsidRPr="00CE2645" w:rsidRDefault="00924C18" w:rsidP="00BB6F53">
            <w:pPr>
              <w:spacing w:after="0"/>
              <w:ind w:left="1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q</w:t>
            </w:r>
            <w:r w:rsidRPr="00CE2645">
              <w:rPr>
                <w:rFonts w:ascii="Arial" w:hAnsi="Arial" w:cs="Arial"/>
                <w:sz w:val="18"/>
                <w:vertAlign w:val="subscript"/>
                <w:lang w:eastAsia="pl-PL"/>
              </w:rPr>
              <w:t>v,net,ar</w:t>
            </w:r>
          </w:p>
        </w:tc>
        <w:tc>
          <w:tcPr>
            <w:tcW w:w="1418" w:type="dxa"/>
            <w:noWrap/>
            <w:hideMark/>
          </w:tcPr>
          <w:p w14:paraId="7E5F56D2" w14:textId="77777777" w:rsidR="00924C18" w:rsidRPr="000A4803" w:rsidRDefault="00924C18" w:rsidP="00BB6F53">
            <w:pPr>
              <w:spacing w:after="0"/>
              <w:ind w:left="2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kJ/kg</w:t>
            </w:r>
          </w:p>
        </w:tc>
        <w:tc>
          <w:tcPr>
            <w:tcW w:w="3118" w:type="dxa"/>
            <w:hideMark/>
          </w:tcPr>
          <w:p w14:paraId="2A92A509" w14:textId="77777777" w:rsidR="00924C18" w:rsidRPr="00CE2645" w:rsidRDefault="00924C18" w:rsidP="00BB6F53">
            <w:pPr>
              <w:spacing w:after="0"/>
              <w:ind w:left="25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15500</w:t>
            </w:r>
            <w:r w:rsidR="001558D9" w:rsidRPr="00AD1968">
              <w:rPr>
                <w:rFonts w:ascii="Arial" w:hAnsi="Arial" w:cs="Arial"/>
                <w:sz w:val="18"/>
                <w:lang w:eastAsia="pl-PL"/>
              </w:rPr>
              <w:t xml:space="preserve"> ÷ </w:t>
            </w:r>
            <w:r w:rsidRPr="00CE2645">
              <w:rPr>
                <w:rFonts w:ascii="Arial" w:hAnsi="Arial" w:cs="Arial"/>
                <w:color w:val="000000"/>
                <w:sz w:val="18"/>
                <w:lang w:eastAsia="pl-PL"/>
              </w:rPr>
              <w:t>19000</w:t>
            </w:r>
          </w:p>
        </w:tc>
      </w:tr>
      <w:tr w:rsidR="00924C18" w:rsidRPr="00CE2645" w14:paraId="4ACCDC60"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53B23B05" w14:textId="77777777" w:rsidR="00924C18" w:rsidRPr="001558D9" w:rsidRDefault="00924C18" w:rsidP="00BB6F53">
            <w:pPr>
              <w:spacing w:after="0"/>
              <w:ind w:left="348"/>
              <w:rPr>
                <w:rFonts w:ascii="Arial" w:hAnsi="Arial" w:cs="Arial"/>
                <w:sz w:val="18"/>
                <w:lang w:eastAsia="pl-PL"/>
              </w:rPr>
            </w:pPr>
            <w:r w:rsidRPr="001558D9">
              <w:rPr>
                <w:rFonts w:ascii="Arial" w:hAnsi="Arial" w:cs="Arial"/>
                <w:sz w:val="18"/>
                <w:lang w:eastAsia="pl-PL"/>
              </w:rPr>
              <w:t>Wilgoć całkowita</w:t>
            </w:r>
          </w:p>
        </w:tc>
        <w:tc>
          <w:tcPr>
            <w:tcW w:w="1417" w:type="dxa"/>
            <w:hideMark/>
          </w:tcPr>
          <w:p w14:paraId="778F1098" w14:textId="77777777" w:rsidR="00924C18" w:rsidRPr="00CE2645" w:rsidRDefault="00924C18" w:rsidP="00BB6F53">
            <w:pPr>
              <w:spacing w:after="0"/>
              <w:ind w:left="12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M</w:t>
            </w:r>
          </w:p>
        </w:tc>
        <w:tc>
          <w:tcPr>
            <w:tcW w:w="1418" w:type="dxa"/>
            <w:noWrap/>
            <w:hideMark/>
          </w:tcPr>
          <w:p w14:paraId="467C98FF" w14:textId="77777777" w:rsidR="00924C18" w:rsidRPr="000A4803" w:rsidRDefault="00924C18" w:rsidP="00BB6F53">
            <w:pPr>
              <w:spacing w:after="0"/>
              <w:ind w:left="2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3118" w:type="dxa"/>
            <w:hideMark/>
          </w:tcPr>
          <w:p w14:paraId="35063931" w14:textId="77777777" w:rsidR="00924C18" w:rsidRPr="00CE2645" w:rsidRDefault="00924C18" w:rsidP="00BB6F53">
            <w:pPr>
              <w:spacing w:after="0"/>
              <w:ind w:left="25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4.0</w:t>
            </w:r>
            <w:r w:rsidR="001558D9" w:rsidRPr="00AD1968">
              <w:rPr>
                <w:rFonts w:ascii="Arial" w:hAnsi="Arial" w:cs="Arial"/>
                <w:sz w:val="18"/>
                <w:lang w:eastAsia="pl-PL"/>
              </w:rPr>
              <w:t xml:space="preserve"> ÷ </w:t>
            </w:r>
            <w:r w:rsidRPr="00CE2645">
              <w:rPr>
                <w:rFonts w:ascii="Arial" w:hAnsi="Arial" w:cs="Arial"/>
                <w:color w:val="000000"/>
                <w:sz w:val="18"/>
                <w:lang w:eastAsia="pl-PL"/>
              </w:rPr>
              <w:t>12.0</w:t>
            </w:r>
          </w:p>
        </w:tc>
      </w:tr>
      <w:tr w:rsidR="00924C18" w:rsidRPr="00CE2645" w14:paraId="3F2C1CA7" w14:textId="77777777" w:rsidTr="001558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302F24F8" w14:textId="77777777" w:rsidR="00924C18" w:rsidRPr="001558D9" w:rsidRDefault="00924C18" w:rsidP="00BB6F53">
            <w:pPr>
              <w:spacing w:after="0"/>
              <w:ind w:left="348"/>
              <w:rPr>
                <w:rFonts w:ascii="Arial" w:hAnsi="Arial" w:cs="Arial"/>
                <w:sz w:val="18"/>
                <w:lang w:eastAsia="pl-PL"/>
              </w:rPr>
            </w:pPr>
            <w:r w:rsidRPr="001558D9">
              <w:rPr>
                <w:rFonts w:ascii="Arial" w:hAnsi="Arial" w:cs="Arial"/>
                <w:sz w:val="18"/>
                <w:lang w:eastAsia="pl-PL"/>
              </w:rPr>
              <w:lastRenderedPageBreak/>
              <w:t>Popiół</w:t>
            </w:r>
          </w:p>
        </w:tc>
        <w:tc>
          <w:tcPr>
            <w:tcW w:w="1417" w:type="dxa"/>
            <w:hideMark/>
          </w:tcPr>
          <w:p w14:paraId="1BAA0C9F" w14:textId="77777777" w:rsidR="00924C18" w:rsidRPr="00CE2645" w:rsidRDefault="00924C18" w:rsidP="00BB6F53">
            <w:pPr>
              <w:spacing w:after="0"/>
              <w:ind w:left="12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pl-PL"/>
              </w:rPr>
            </w:pPr>
            <w:r w:rsidRPr="00CE2645">
              <w:rPr>
                <w:rFonts w:ascii="Arial" w:hAnsi="Arial" w:cs="Arial"/>
                <w:sz w:val="18"/>
                <w:lang w:eastAsia="pl-PL"/>
              </w:rPr>
              <w:t>A</w:t>
            </w:r>
            <w:r w:rsidRPr="00CE2645">
              <w:rPr>
                <w:rFonts w:ascii="Arial" w:hAnsi="Arial" w:cs="Arial"/>
                <w:sz w:val="18"/>
                <w:vertAlign w:val="superscript"/>
                <w:lang w:eastAsia="pl-PL"/>
              </w:rPr>
              <w:t>r</w:t>
            </w:r>
          </w:p>
        </w:tc>
        <w:tc>
          <w:tcPr>
            <w:tcW w:w="1418" w:type="dxa"/>
            <w:noWrap/>
            <w:hideMark/>
          </w:tcPr>
          <w:p w14:paraId="65B2F106" w14:textId="77777777" w:rsidR="00924C18" w:rsidRPr="000A4803" w:rsidRDefault="00924C18" w:rsidP="00BB6F53">
            <w:pPr>
              <w:spacing w:after="0"/>
              <w:ind w:left="276"/>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3118" w:type="dxa"/>
            <w:hideMark/>
          </w:tcPr>
          <w:p w14:paraId="1CD5550A" w14:textId="77777777" w:rsidR="00924C18" w:rsidRPr="00CE2645" w:rsidRDefault="001558D9" w:rsidP="00BB6F53">
            <w:pPr>
              <w:spacing w:after="0"/>
              <w:ind w:left="25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eastAsia="pl-PL"/>
              </w:rPr>
            </w:pPr>
            <w:r>
              <w:rPr>
                <w:rFonts w:ascii="Arial" w:hAnsi="Arial" w:cs="Arial"/>
                <w:color w:val="000000"/>
                <w:sz w:val="18"/>
                <w:lang w:eastAsia="pl-PL"/>
              </w:rPr>
              <w:t>0.3</w:t>
            </w:r>
            <w:r w:rsidRPr="00AD1968">
              <w:rPr>
                <w:rFonts w:ascii="Arial" w:hAnsi="Arial" w:cs="Arial"/>
                <w:sz w:val="18"/>
                <w:lang w:eastAsia="pl-PL"/>
              </w:rPr>
              <w:t xml:space="preserve"> ÷ </w:t>
            </w:r>
            <w:r w:rsidR="00924C18" w:rsidRPr="00CE2645">
              <w:rPr>
                <w:rFonts w:ascii="Arial" w:hAnsi="Arial" w:cs="Arial"/>
                <w:color w:val="000000"/>
                <w:sz w:val="18"/>
                <w:lang w:eastAsia="pl-PL"/>
              </w:rPr>
              <w:t>7.0</w:t>
            </w:r>
          </w:p>
        </w:tc>
      </w:tr>
      <w:tr w:rsidR="00924C18" w:rsidRPr="00CE2645" w14:paraId="3C80EE43" w14:textId="77777777" w:rsidTr="001558D9">
        <w:trPr>
          <w:trHeight w:val="255"/>
        </w:trPr>
        <w:tc>
          <w:tcPr>
            <w:cnfStyle w:val="001000000000" w:firstRow="0" w:lastRow="0" w:firstColumn="1" w:lastColumn="0" w:oddVBand="0" w:evenVBand="0" w:oddHBand="0" w:evenHBand="0" w:firstRowFirstColumn="0" w:firstRowLastColumn="0" w:lastRowFirstColumn="0" w:lastRowLastColumn="0"/>
            <w:tcW w:w="3114" w:type="dxa"/>
            <w:hideMark/>
          </w:tcPr>
          <w:p w14:paraId="1A53F91A" w14:textId="77777777" w:rsidR="00924C18" w:rsidRPr="001558D9" w:rsidRDefault="00924C18" w:rsidP="00BB6F53">
            <w:pPr>
              <w:spacing w:after="0"/>
              <w:ind w:left="348"/>
              <w:rPr>
                <w:rFonts w:ascii="Arial" w:hAnsi="Arial" w:cs="Arial"/>
                <w:sz w:val="18"/>
                <w:lang w:eastAsia="pl-PL"/>
              </w:rPr>
            </w:pPr>
            <w:r w:rsidRPr="001558D9">
              <w:rPr>
                <w:rFonts w:ascii="Arial" w:hAnsi="Arial" w:cs="Arial"/>
                <w:sz w:val="18"/>
                <w:lang w:eastAsia="pl-PL"/>
              </w:rPr>
              <w:t>Siarka całkowita</w:t>
            </w:r>
          </w:p>
        </w:tc>
        <w:tc>
          <w:tcPr>
            <w:tcW w:w="1417" w:type="dxa"/>
            <w:hideMark/>
          </w:tcPr>
          <w:p w14:paraId="22882A65" w14:textId="77777777" w:rsidR="00924C18" w:rsidRPr="00CE2645" w:rsidRDefault="00924C18" w:rsidP="00BB6F53">
            <w:pPr>
              <w:spacing w:after="0"/>
              <w:ind w:left="1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S</w:t>
            </w:r>
            <w:r w:rsidRPr="00CE2645">
              <w:rPr>
                <w:rFonts w:ascii="Arial" w:hAnsi="Arial" w:cs="Arial"/>
                <w:color w:val="000000"/>
                <w:sz w:val="18"/>
                <w:vertAlign w:val="subscript"/>
                <w:lang w:eastAsia="pl-PL"/>
              </w:rPr>
              <w:t>t</w:t>
            </w:r>
            <w:r w:rsidRPr="00CE2645">
              <w:rPr>
                <w:rFonts w:ascii="Arial" w:hAnsi="Arial" w:cs="Arial"/>
                <w:color w:val="000000"/>
                <w:sz w:val="18"/>
                <w:vertAlign w:val="superscript"/>
                <w:lang w:eastAsia="pl-PL"/>
              </w:rPr>
              <w:t>r</w:t>
            </w:r>
          </w:p>
        </w:tc>
        <w:tc>
          <w:tcPr>
            <w:tcW w:w="1418" w:type="dxa"/>
            <w:noWrap/>
            <w:hideMark/>
          </w:tcPr>
          <w:p w14:paraId="5CCF3743" w14:textId="77777777" w:rsidR="00924C18" w:rsidRPr="000A4803" w:rsidRDefault="00924C18" w:rsidP="00BB6F53">
            <w:pPr>
              <w:spacing w:after="0"/>
              <w:ind w:left="276"/>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lang w:eastAsia="pl-PL"/>
              </w:rPr>
            </w:pPr>
            <w:r w:rsidRPr="000A4803">
              <w:rPr>
                <w:rFonts w:ascii="Arial" w:hAnsi="Arial" w:cs="Arial"/>
                <w:i/>
                <w:sz w:val="18"/>
                <w:lang w:eastAsia="pl-PL"/>
              </w:rPr>
              <w:t>%</w:t>
            </w:r>
          </w:p>
        </w:tc>
        <w:tc>
          <w:tcPr>
            <w:tcW w:w="3118" w:type="dxa"/>
            <w:hideMark/>
          </w:tcPr>
          <w:p w14:paraId="1487E5A0" w14:textId="77777777" w:rsidR="00924C18" w:rsidRPr="00CE2645" w:rsidRDefault="00924C18" w:rsidP="00BB6F53">
            <w:pPr>
              <w:spacing w:after="0"/>
              <w:ind w:left="25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eastAsia="pl-PL"/>
              </w:rPr>
            </w:pPr>
            <w:r w:rsidRPr="00CE2645">
              <w:rPr>
                <w:rFonts w:ascii="Arial" w:hAnsi="Arial" w:cs="Arial"/>
                <w:color w:val="000000"/>
                <w:sz w:val="18"/>
                <w:lang w:eastAsia="pl-PL"/>
              </w:rPr>
              <w:t>&lt; 0.07</w:t>
            </w:r>
          </w:p>
        </w:tc>
      </w:tr>
    </w:tbl>
    <w:p w14:paraId="39415097" w14:textId="77777777" w:rsidR="00924C18" w:rsidRPr="00CE2645" w:rsidRDefault="00924C18" w:rsidP="00924C18">
      <w:pPr>
        <w:spacing w:after="0" w:line="276" w:lineRule="auto"/>
        <w:ind w:left="0"/>
        <w:rPr>
          <w:sz w:val="20"/>
          <w:szCs w:val="20"/>
          <w:highlight w:val="yellow"/>
        </w:rPr>
      </w:pPr>
    </w:p>
    <w:p w14:paraId="19BD78F0" w14:textId="77777777" w:rsidR="00924C18" w:rsidRPr="00CE2645" w:rsidRDefault="00924C18" w:rsidP="002D201F">
      <w:pPr>
        <w:pStyle w:val="Nagwek1"/>
        <w:numPr>
          <w:ilvl w:val="2"/>
          <w:numId w:val="41"/>
        </w:numPr>
        <w:spacing w:after="240"/>
        <w:rPr>
          <w:sz w:val="20"/>
          <w:szCs w:val="20"/>
        </w:rPr>
      </w:pPr>
      <w:bookmarkStart w:id="137" w:name="_Toc134516721"/>
      <w:r w:rsidRPr="00CE2645">
        <w:rPr>
          <w:sz w:val="20"/>
          <w:szCs w:val="20"/>
        </w:rPr>
        <w:t>Parametry mazutu</w:t>
      </w:r>
      <w:bookmarkEnd w:id="137"/>
    </w:p>
    <w:p w14:paraId="14D55EFD" w14:textId="77777777" w:rsidR="00924C18" w:rsidRPr="00CE2645" w:rsidRDefault="00924C18" w:rsidP="00924C18">
      <w:pPr>
        <w:spacing w:after="120" w:line="276" w:lineRule="auto"/>
        <w:rPr>
          <w:rFonts w:ascii="Arial" w:hAnsi="Arial" w:cs="Arial"/>
          <w:sz w:val="20"/>
          <w:szCs w:val="20"/>
        </w:rPr>
      </w:pPr>
      <w:r w:rsidRPr="00CE2645">
        <w:rPr>
          <w:rFonts w:ascii="Arial" w:hAnsi="Arial" w:cs="Arial"/>
          <w:sz w:val="20"/>
          <w:szCs w:val="20"/>
        </w:rPr>
        <w:t>Średnia wartość opałowa:</w:t>
      </w:r>
      <w:r w:rsidRPr="00CE2645">
        <w:rPr>
          <w:rFonts w:ascii="Arial" w:hAnsi="Arial" w:cs="Arial"/>
          <w:sz w:val="20"/>
          <w:szCs w:val="20"/>
        </w:rPr>
        <w:tab/>
      </w:r>
      <w:r w:rsidRPr="00CE2645">
        <w:rPr>
          <w:rFonts w:ascii="Arial" w:hAnsi="Arial" w:cs="Arial"/>
          <w:sz w:val="20"/>
          <w:szCs w:val="20"/>
        </w:rPr>
        <w:tab/>
        <w:t xml:space="preserve"> kJ/kg</w:t>
      </w:r>
      <w:r w:rsidRPr="00CE2645">
        <w:rPr>
          <w:rFonts w:ascii="Arial" w:hAnsi="Arial" w:cs="Arial"/>
          <w:sz w:val="20"/>
          <w:szCs w:val="20"/>
        </w:rPr>
        <w:tab/>
      </w:r>
      <w:r w:rsidRPr="00CE2645">
        <w:rPr>
          <w:rFonts w:ascii="Arial" w:hAnsi="Arial" w:cs="Arial"/>
          <w:sz w:val="20"/>
          <w:szCs w:val="20"/>
        </w:rPr>
        <w:tab/>
        <w:t>&gt; 39 000</w:t>
      </w:r>
      <w:r w:rsidRPr="00CE2645">
        <w:rPr>
          <w:rFonts w:ascii="Arial" w:hAnsi="Arial" w:cs="Arial"/>
          <w:sz w:val="20"/>
          <w:szCs w:val="20"/>
        </w:rPr>
        <w:tab/>
      </w:r>
      <w:r w:rsidRPr="00CE2645">
        <w:rPr>
          <w:rFonts w:ascii="Arial" w:hAnsi="Arial" w:cs="Arial"/>
          <w:sz w:val="20"/>
          <w:szCs w:val="20"/>
        </w:rPr>
        <w:tab/>
      </w:r>
    </w:p>
    <w:p w14:paraId="58A9D48B" w14:textId="77777777" w:rsidR="00924C18" w:rsidRPr="00CE2645" w:rsidRDefault="00924C18" w:rsidP="00924C18">
      <w:pPr>
        <w:spacing w:after="120" w:line="276" w:lineRule="auto"/>
        <w:rPr>
          <w:rFonts w:ascii="Arial" w:hAnsi="Arial" w:cs="Arial"/>
          <w:sz w:val="20"/>
          <w:szCs w:val="20"/>
        </w:rPr>
      </w:pPr>
      <w:r w:rsidRPr="00CE2645">
        <w:rPr>
          <w:rFonts w:ascii="Arial" w:hAnsi="Arial" w:cs="Arial"/>
          <w:sz w:val="20"/>
          <w:szCs w:val="20"/>
        </w:rPr>
        <w:t>Średnia zawartość siarki:</w:t>
      </w:r>
      <w:r w:rsidRPr="00CE2645">
        <w:rPr>
          <w:rFonts w:ascii="Arial" w:hAnsi="Arial" w:cs="Arial"/>
          <w:sz w:val="20"/>
          <w:szCs w:val="20"/>
        </w:rPr>
        <w:tab/>
      </w:r>
      <w:r w:rsidRPr="00CE2645">
        <w:rPr>
          <w:rFonts w:ascii="Arial" w:hAnsi="Arial" w:cs="Arial"/>
          <w:sz w:val="20"/>
          <w:szCs w:val="20"/>
        </w:rPr>
        <w:tab/>
        <w:t xml:space="preserve">    %</w:t>
      </w:r>
      <w:r w:rsidRPr="00CE2645">
        <w:rPr>
          <w:rFonts w:ascii="Arial" w:hAnsi="Arial" w:cs="Arial"/>
          <w:sz w:val="20"/>
          <w:szCs w:val="20"/>
        </w:rPr>
        <w:tab/>
      </w:r>
      <w:r w:rsidRPr="00CE2645">
        <w:rPr>
          <w:rFonts w:ascii="Arial" w:hAnsi="Arial" w:cs="Arial"/>
          <w:sz w:val="20"/>
          <w:szCs w:val="20"/>
        </w:rPr>
        <w:tab/>
        <w:t>&lt;1,0%</w:t>
      </w:r>
      <w:r w:rsidRPr="00CE2645">
        <w:rPr>
          <w:rFonts w:ascii="Arial" w:hAnsi="Arial" w:cs="Arial"/>
          <w:sz w:val="20"/>
          <w:szCs w:val="20"/>
        </w:rPr>
        <w:tab/>
      </w:r>
    </w:p>
    <w:p w14:paraId="064BC106" w14:textId="77777777" w:rsidR="00E84BB3" w:rsidRPr="00CE2645" w:rsidRDefault="001E330F" w:rsidP="002D201F">
      <w:pPr>
        <w:pStyle w:val="Nagwek1"/>
        <w:numPr>
          <w:ilvl w:val="0"/>
          <w:numId w:val="41"/>
        </w:numPr>
        <w:spacing w:after="240"/>
        <w:rPr>
          <w:sz w:val="20"/>
          <w:szCs w:val="20"/>
        </w:rPr>
      </w:pPr>
      <w:bookmarkStart w:id="138" w:name="_Toc516565973"/>
      <w:bookmarkStart w:id="139" w:name="_Toc516566082"/>
      <w:bookmarkStart w:id="140" w:name="_Toc516570203"/>
      <w:bookmarkStart w:id="141" w:name="_Toc516570916"/>
      <w:bookmarkStart w:id="142" w:name="_Toc134516722"/>
      <w:r w:rsidRPr="00CE2645">
        <w:rPr>
          <w:sz w:val="20"/>
          <w:szCs w:val="20"/>
        </w:rPr>
        <w:t xml:space="preserve">Wymagania  </w:t>
      </w:r>
      <w:r w:rsidR="00662068" w:rsidRPr="00CE2645">
        <w:rPr>
          <w:sz w:val="20"/>
          <w:szCs w:val="20"/>
        </w:rPr>
        <w:t>dla</w:t>
      </w:r>
      <w:r w:rsidR="00E84BB3" w:rsidRPr="00CE2645">
        <w:rPr>
          <w:sz w:val="20"/>
          <w:szCs w:val="20"/>
        </w:rPr>
        <w:t xml:space="preserve"> </w:t>
      </w:r>
      <w:bookmarkEnd w:id="138"/>
      <w:bookmarkEnd w:id="139"/>
      <w:bookmarkEnd w:id="140"/>
      <w:bookmarkEnd w:id="141"/>
      <w:r w:rsidR="00C9650E">
        <w:rPr>
          <w:sz w:val="20"/>
          <w:szCs w:val="20"/>
        </w:rPr>
        <w:t>dostarczanych modułów katalitycznych</w:t>
      </w:r>
      <w:bookmarkEnd w:id="142"/>
    </w:p>
    <w:p w14:paraId="2338C591" w14:textId="77777777" w:rsidR="00C97CED" w:rsidRPr="00C97CED" w:rsidRDefault="00C97CED" w:rsidP="00C97CED">
      <w:pPr>
        <w:pStyle w:val="Nagwek1"/>
        <w:numPr>
          <w:ilvl w:val="1"/>
          <w:numId w:val="41"/>
        </w:numPr>
        <w:spacing w:after="240"/>
        <w:rPr>
          <w:sz w:val="20"/>
          <w:szCs w:val="20"/>
        </w:rPr>
      </w:pPr>
      <w:bookmarkStart w:id="143" w:name="_Toc134516723"/>
      <w:r w:rsidRPr="00CE2645">
        <w:rPr>
          <w:sz w:val="20"/>
          <w:szCs w:val="20"/>
        </w:rPr>
        <w:t>W</w:t>
      </w:r>
      <w:r>
        <w:rPr>
          <w:sz w:val="20"/>
          <w:szCs w:val="20"/>
        </w:rPr>
        <w:t>arunki pracy</w:t>
      </w:r>
      <w:bookmarkEnd w:id="143"/>
    </w:p>
    <w:p w14:paraId="540022F7" w14:textId="77777777" w:rsidR="00090A79" w:rsidRPr="00CE2645" w:rsidRDefault="00BD3514" w:rsidP="00F5346C">
      <w:pPr>
        <w:tabs>
          <w:tab w:val="num" w:pos="567"/>
        </w:tabs>
        <w:spacing w:line="276" w:lineRule="auto"/>
        <w:ind w:left="567"/>
        <w:rPr>
          <w:rFonts w:ascii="Arial" w:hAnsi="Arial" w:cs="Arial"/>
          <w:sz w:val="20"/>
          <w:szCs w:val="20"/>
        </w:rPr>
      </w:pPr>
      <w:r w:rsidRPr="00CE2645">
        <w:rPr>
          <w:rFonts w:ascii="Arial" w:hAnsi="Arial" w:cs="Arial"/>
          <w:sz w:val="20"/>
          <w:szCs w:val="20"/>
        </w:rPr>
        <w:t>W czasie eksploatacji</w:t>
      </w:r>
      <w:r w:rsidR="00090A79" w:rsidRPr="00CE2645">
        <w:rPr>
          <w:rFonts w:ascii="Arial" w:hAnsi="Arial" w:cs="Arial"/>
          <w:sz w:val="20"/>
          <w:szCs w:val="20"/>
        </w:rPr>
        <w:t xml:space="preserve"> </w:t>
      </w:r>
      <w:r w:rsidR="00B563D1" w:rsidRPr="00CE2645">
        <w:rPr>
          <w:rFonts w:ascii="Arial" w:hAnsi="Arial" w:cs="Arial"/>
          <w:sz w:val="20"/>
          <w:szCs w:val="20"/>
        </w:rPr>
        <w:t>Instalacji SCR</w:t>
      </w:r>
      <w:r w:rsidR="00090A79" w:rsidRPr="00CE2645">
        <w:rPr>
          <w:rFonts w:ascii="Arial" w:hAnsi="Arial" w:cs="Arial"/>
          <w:sz w:val="20"/>
          <w:szCs w:val="20"/>
        </w:rPr>
        <w:t>, dla wszystkich obciążeń i dla wszystkich możliwych rodzajów pali</w:t>
      </w:r>
      <w:r w:rsidR="004C69AB" w:rsidRPr="00CE2645">
        <w:rPr>
          <w:rFonts w:ascii="Arial" w:hAnsi="Arial" w:cs="Arial"/>
          <w:sz w:val="20"/>
          <w:szCs w:val="20"/>
        </w:rPr>
        <w:t>w, określonych w niniejszej specyfikacji</w:t>
      </w:r>
      <w:r w:rsidR="00090A79" w:rsidRPr="00CE2645">
        <w:rPr>
          <w:rFonts w:ascii="Arial" w:hAnsi="Arial" w:cs="Arial"/>
          <w:sz w:val="20"/>
          <w:szCs w:val="20"/>
        </w:rPr>
        <w:t xml:space="preserve">, należy zagwarantować następujące parametry pracy </w:t>
      </w:r>
      <w:r w:rsidR="002101AE" w:rsidRPr="00CE2645">
        <w:rPr>
          <w:rFonts w:ascii="Arial" w:hAnsi="Arial" w:cs="Arial"/>
          <w:sz w:val="20"/>
          <w:szCs w:val="20"/>
        </w:rPr>
        <w:t>modułów</w:t>
      </w:r>
      <w:r w:rsidR="0034073D" w:rsidRPr="00CE2645">
        <w:rPr>
          <w:rFonts w:ascii="Arial" w:hAnsi="Arial" w:cs="Arial"/>
          <w:sz w:val="20"/>
          <w:szCs w:val="20"/>
        </w:rPr>
        <w:t xml:space="preserve"> katalitycznych </w:t>
      </w:r>
      <w:r w:rsidR="00B563D1" w:rsidRPr="00CE2645">
        <w:rPr>
          <w:rFonts w:ascii="Arial" w:hAnsi="Arial" w:cs="Arial"/>
          <w:sz w:val="20"/>
          <w:szCs w:val="20"/>
        </w:rPr>
        <w:t>Instalacji SCR</w:t>
      </w:r>
      <w:r w:rsidR="00090A79" w:rsidRPr="00CE2645">
        <w:rPr>
          <w:rFonts w:ascii="Arial" w:hAnsi="Arial" w:cs="Arial"/>
          <w:sz w:val="20"/>
          <w:szCs w:val="20"/>
        </w:rPr>
        <w:t>:</w:t>
      </w:r>
    </w:p>
    <w:p w14:paraId="244A4F06" w14:textId="77777777" w:rsidR="00C9650E" w:rsidRDefault="00DD4A81" w:rsidP="004C69A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 xml:space="preserve">Wykonawca </w:t>
      </w:r>
      <w:r w:rsidR="009062A6" w:rsidRPr="00CE2645">
        <w:rPr>
          <w:rFonts w:ascii="Arial" w:hAnsi="Arial" w:cs="Arial"/>
          <w:snapToGrid w:val="0"/>
          <w:sz w:val="20"/>
          <w:szCs w:val="20"/>
          <w:lang w:val="pl-PL"/>
        </w:rPr>
        <w:t xml:space="preserve">dostarczy wkłady katalityczne </w:t>
      </w:r>
      <w:r w:rsidR="008E1C37" w:rsidRPr="00CE2645">
        <w:rPr>
          <w:rFonts w:ascii="Arial" w:hAnsi="Arial" w:cs="Arial"/>
          <w:snapToGrid w:val="0"/>
          <w:sz w:val="20"/>
          <w:szCs w:val="20"/>
          <w:lang w:val="pl-PL"/>
        </w:rPr>
        <w:t xml:space="preserve">dla spełnienia wymagań pracy </w:t>
      </w:r>
      <w:r w:rsidR="0075584F" w:rsidRPr="00CE2645">
        <w:rPr>
          <w:rFonts w:ascii="Arial" w:hAnsi="Arial" w:cs="Arial"/>
          <w:snapToGrid w:val="0"/>
          <w:sz w:val="20"/>
          <w:szCs w:val="20"/>
          <w:lang w:val="pl-PL"/>
        </w:rPr>
        <w:t>Instalacji SCR</w:t>
      </w:r>
      <w:r w:rsidR="006F7FE7" w:rsidRPr="00CE2645">
        <w:rPr>
          <w:rFonts w:ascii="Arial" w:hAnsi="Arial" w:cs="Arial"/>
          <w:snapToGrid w:val="0"/>
          <w:sz w:val="20"/>
          <w:szCs w:val="20"/>
          <w:lang w:val="pl-PL"/>
        </w:rPr>
        <w:t xml:space="preserve">, </w:t>
      </w:r>
      <w:r w:rsidR="00F5346C" w:rsidRPr="00CE2645">
        <w:rPr>
          <w:rFonts w:ascii="Arial" w:hAnsi="Arial" w:cs="Arial"/>
          <w:snapToGrid w:val="0"/>
          <w:sz w:val="20"/>
          <w:szCs w:val="20"/>
          <w:lang w:val="pl-PL"/>
        </w:rPr>
        <w:br/>
      </w:r>
      <w:r w:rsidR="006F7FE7" w:rsidRPr="00CE2645">
        <w:rPr>
          <w:rFonts w:ascii="Arial" w:hAnsi="Arial" w:cs="Arial"/>
          <w:snapToGrid w:val="0"/>
          <w:sz w:val="20"/>
          <w:szCs w:val="20"/>
          <w:lang w:val="pl-PL"/>
        </w:rPr>
        <w:t xml:space="preserve">w zakresie od 129 MWe do 242 MWe mocy bloku oraz w zakresie podanych </w:t>
      </w:r>
      <w:r w:rsidR="001E330F" w:rsidRPr="00CE2645">
        <w:rPr>
          <w:rFonts w:ascii="Arial" w:hAnsi="Arial" w:cs="Arial"/>
          <w:snapToGrid w:val="0"/>
          <w:sz w:val="20"/>
          <w:szCs w:val="20"/>
          <w:lang w:val="pl-PL"/>
        </w:rPr>
        <w:t xml:space="preserve">poniżej </w:t>
      </w:r>
      <w:r w:rsidR="006F7FE7" w:rsidRPr="00CE2645">
        <w:rPr>
          <w:rFonts w:ascii="Arial" w:hAnsi="Arial" w:cs="Arial"/>
          <w:snapToGrid w:val="0"/>
          <w:sz w:val="20"/>
          <w:szCs w:val="20"/>
          <w:lang w:val="pl-PL"/>
        </w:rPr>
        <w:t xml:space="preserve">temperatur spalin na </w:t>
      </w:r>
      <w:r w:rsidR="00F600A9" w:rsidRPr="00CE2645">
        <w:rPr>
          <w:rFonts w:ascii="Arial" w:hAnsi="Arial" w:cs="Arial"/>
          <w:snapToGrid w:val="0"/>
          <w:sz w:val="20"/>
          <w:szCs w:val="20"/>
          <w:lang w:val="pl-PL"/>
        </w:rPr>
        <w:t>wejściu do I</w:t>
      </w:r>
      <w:r w:rsidR="001E330F" w:rsidRPr="00CE2645">
        <w:rPr>
          <w:rFonts w:ascii="Arial" w:hAnsi="Arial" w:cs="Arial"/>
          <w:snapToGrid w:val="0"/>
          <w:sz w:val="20"/>
          <w:szCs w:val="20"/>
          <w:lang w:val="pl-PL"/>
        </w:rPr>
        <w:t>nstalacji SCR</w:t>
      </w:r>
      <w:r w:rsidR="00C97CED">
        <w:rPr>
          <w:rFonts w:ascii="Arial" w:hAnsi="Arial" w:cs="Arial"/>
          <w:snapToGrid w:val="0"/>
          <w:sz w:val="20"/>
          <w:szCs w:val="20"/>
          <w:lang w:val="pl-PL"/>
        </w:rPr>
        <w:t>:</w:t>
      </w:r>
    </w:p>
    <w:p w14:paraId="51C6653B" w14:textId="77777777" w:rsidR="00C97CED" w:rsidRPr="00C97CED" w:rsidRDefault="00C97CED" w:rsidP="00C97CED">
      <w:pPr>
        <w:pStyle w:val="Akapitzlist"/>
        <w:numPr>
          <w:ilvl w:val="1"/>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Minimalna t</w:t>
      </w:r>
      <w:r w:rsidRPr="00C97CED">
        <w:rPr>
          <w:rFonts w:ascii="Arial" w:hAnsi="Arial" w:cs="Arial"/>
          <w:snapToGrid w:val="0"/>
          <w:sz w:val="20"/>
          <w:szCs w:val="20"/>
          <w:lang w:val="pl-PL"/>
        </w:rPr>
        <w:t xml:space="preserve">emperatura spalin na wejściu do Instalacji SCR </w:t>
      </w:r>
      <w:r>
        <w:rPr>
          <w:rFonts w:ascii="Arial" w:hAnsi="Arial" w:cs="Arial"/>
          <w:snapToGrid w:val="0"/>
          <w:sz w:val="20"/>
          <w:szCs w:val="20"/>
          <w:lang w:val="pl-PL"/>
        </w:rPr>
        <w:t>w pracy ciągłej - 270</w:t>
      </w:r>
      <w:r w:rsidRPr="00773020">
        <w:rPr>
          <w:rFonts w:ascii="Arial" w:hAnsi="Arial" w:cs="Arial"/>
          <w:sz w:val="20"/>
          <w:szCs w:val="20"/>
          <w:lang w:val="pl-PL"/>
        </w:rPr>
        <w:t>°C;</w:t>
      </w:r>
    </w:p>
    <w:p w14:paraId="43267049" w14:textId="77777777" w:rsidR="00C97CED" w:rsidRPr="00C97CED" w:rsidRDefault="00C97CED" w:rsidP="00C97CED">
      <w:pPr>
        <w:pStyle w:val="Akapitzlist"/>
        <w:numPr>
          <w:ilvl w:val="1"/>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Maksymalna t</w:t>
      </w:r>
      <w:r w:rsidRPr="00C97CED">
        <w:rPr>
          <w:rFonts w:ascii="Arial" w:hAnsi="Arial" w:cs="Arial"/>
          <w:snapToGrid w:val="0"/>
          <w:sz w:val="20"/>
          <w:szCs w:val="20"/>
          <w:lang w:val="pl-PL"/>
        </w:rPr>
        <w:t xml:space="preserve">emperatura spalin na wejściu do Instalacji SCR </w:t>
      </w:r>
      <w:r>
        <w:rPr>
          <w:rFonts w:ascii="Arial" w:hAnsi="Arial" w:cs="Arial"/>
          <w:snapToGrid w:val="0"/>
          <w:sz w:val="20"/>
          <w:szCs w:val="20"/>
          <w:lang w:val="pl-PL"/>
        </w:rPr>
        <w:t>w pracy ciągłej - 380</w:t>
      </w:r>
      <w:r w:rsidRPr="00773020">
        <w:rPr>
          <w:rFonts w:ascii="Arial" w:hAnsi="Arial" w:cs="Arial"/>
          <w:sz w:val="20"/>
          <w:szCs w:val="20"/>
          <w:lang w:val="pl-PL"/>
        </w:rPr>
        <w:t>°C;</w:t>
      </w:r>
    </w:p>
    <w:p w14:paraId="34AE70EB" w14:textId="77777777" w:rsidR="00C97CED" w:rsidRPr="00C97CED" w:rsidRDefault="00C97CED" w:rsidP="00C97CED">
      <w:pPr>
        <w:pStyle w:val="Akapitzlist"/>
        <w:numPr>
          <w:ilvl w:val="1"/>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Maksymalna t</w:t>
      </w:r>
      <w:r w:rsidRPr="00C97CED">
        <w:rPr>
          <w:rFonts w:ascii="Arial" w:hAnsi="Arial" w:cs="Arial"/>
          <w:snapToGrid w:val="0"/>
          <w:sz w:val="20"/>
          <w:szCs w:val="20"/>
          <w:lang w:val="pl-PL"/>
        </w:rPr>
        <w:t xml:space="preserve">emperatura spalin na wejściu do Instalacji SCR </w:t>
      </w:r>
      <w:r>
        <w:rPr>
          <w:rFonts w:ascii="Arial" w:hAnsi="Arial" w:cs="Arial"/>
          <w:snapToGrid w:val="0"/>
          <w:sz w:val="20"/>
          <w:szCs w:val="20"/>
          <w:lang w:val="pl-PL"/>
        </w:rPr>
        <w:t>okresowo  - 410</w:t>
      </w:r>
      <w:r w:rsidRPr="00773020">
        <w:rPr>
          <w:rFonts w:ascii="Arial" w:hAnsi="Arial" w:cs="Arial"/>
          <w:sz w:val="20"/>
          <w:szCs w:val="20"/>
          <w:lang w:val="pl-PL"/>
        </w:rPr>
        <w:t>°C.</w:t>
      </w:r>
    </w:p>
    <w:p w14:paraId="232EBD64" w14:textId="77777777" w:rsidR="00C97CED" w:rsidRPr="00C97CED" w:rsidRDefault="00C97CED" w:rsidP="00C97CED">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dostarczone wkłady katalityczne</w:t>
      </w:r>
      <w:r>
        <w:rPr>
          <w:rFonts w:ascii="Arial" w:hAnsi="Arial" w:cs="Arial"/>
          <w:snapToGrid w:val="0"/>
          <w:sz w:val="20"/>
          <w:szCs w:val="20"/>
          <w:lang w:val="pl-PL"/>
        </w:rPr>
        <w:t xml:space="preserve"> musza umożliwić prace z </w:t>
      </w:r>
      <w:r w:rsidRPr="00C97CED">
        <w:rPr>
          <w:rFonts w:ascii="Arial" w:hAnsi="Arial" w:cs="Arial"/>
          <w:snapToGrid w:val="0"/>
          <w:sz w:val="20"/>
          <w:szCs w:val="20"/>
          <w:lang w:val="pl-PL"/>
        </w:rPr>
        <w:t>maksymaln</w:t>
      </w:r>
      <w:r>
        <w:rPr>
          <w:rFonts w:ascii="Arial" w:hAnsi="Arial" w:cs="Arial"/>
          <w:snapToGrid w:val="0"/>
          <w:sz w:val="20"/>
          <w:szCs w:val="20"/>
          <w:lang w:val="pl-PL"/>
        </w:rPr>
        <w:t>ą</w:t>
      </w:r>
      <w:r w:rsidRPr="00C97CED">
        <w:rPr>
          <w:rFonts w:ascii="Arial" w:hAnsi="Arial" w:cs="Arial"/>
          <w:snapToGrid w:val="0"/>
          <w:sz w:val="20"/>
          <w:szCs w:val="20"/>
          <w:lang w:val="pl-PL"/>
        </w:rPr>
        <w:t xml:space="preserve"> prędkość zmiany temperatury</w:t>
      </w:r>
      <w:r>
        <w:rPr>
          <w:rFonts w:ascii="Arial" w:hAnsi="Arial" w:cs="Arial"/>
          <w:snapToGrid w:val="0"/>
          <w:sz w:val="20"/>
          <w:szCs w:val="20"/>
          <w:lang w:val="pl-PL"/>
        </w:rPr>
        <w:t xml:space="preserve"> </w:t>
      </w:r>
      <w:r w:rsidRPr="00773020">
        <w:rPr>
          <w:rFonts w:ascii="Arial" w:hAnsi="Arial" w:cs="Arial"/>
          <w:sz w:val="20"/>
          <w:szCs w:val="20"/>
          <w:lang w:val="pl-PL"/>
        </w:rPr>
        <w:t>50°C/min.</w:t>
      </w:r>
    </w:p>
    <w:p w14:paraId="53246CE2" w14:textId="77777777" w:rsidR="00AC5757" w:rsidRDefault="006A1E22" w:rsidP="004C69A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 xml:space="preserve">Wypełnienie wkładami katalitycznymi </w:t>
      </w:r>
      <w:r w:rsidR="00591439" w:rsidRPr="00CE2645">
        <w:rPr>
          <w:rFonts w:ascii="Arial" w:hAnsi="Arial" w:cs="Arial"/>
          <w:snapToGrid w:val="0"/>
          <w:sz w:val="20"/>
          <w:szCs w:val="20"/>
          <w:lang w:val="pl-PL"/>
        </w:rPr>
        <w:t>warstw katalityczn</w:t>
      </w:r>
      <w:r w:rsidRPr="00CE2645">
        <w:rPr>
          <w:rFonts w:ascii="Arial" w:hAnsi="Arial" w:cs="Arial"/>
          <w:snapToGrid w:val="0"/>
          <w:sz w:val="20"/>
          <w:szCs w:val="20"/>
          <w:lang w:val="pl-PL"/>
        </w:rPr>
        <w:t>ych</w:t>
      </w:r>
      <w:r w:rsidR="00591439" w:rsidRPr="00CE2645">
        <w:rPr>
          <w:rFonts w:ascii="Arial" w:hAnsi="Arial" w:cs="Arial"/>
          <w:snapToGrid w:val="0"/>
          <w:sz w:val="20"/>
          <w:szCs w:val="20"/>
          <w:lang w:val="pl-PL"/>
        </w:rPr>
        <w:t xml:space="preserve"> musi zapewnić trwałą redukcję emisji tlenków azotu </w:t>
      </w:r>
      <w:r w:rsidR="004C69AB" w:rsidRPr="00CE2645">
        <w:rPr>
          <w:rFonts w:ascii="Arial" w:hAnsi="Arial" w:cs="Arial"/>
          <w:snapToGrid w:val="0"/>
          <w:sz w:val="20"/>
          <w:szCs w:val="20"/>
          <w:lang w:val="pl-PL"/>
        </w:rPr>
        <w:t xml:space="preserve">NOx </w:t>
      </w:r>
      <w:r w:rsidR="00D83F5D" w:rsidRPr="00CE2645">
        <w:rPr>
          <w:rFonts w:ascii="Arial" w:hAnsi="Arial" w:cs="Arial"/>
          <w:snapToGrid w:val="0"/>
          <w:sz w:val="20"/>
          <w:szCs w:val="20"/>
          <w:lang w:val="pl-PL"/>
        </w:rPr>
        <w:t>z poziomu 650 mg/Nm</w:t>
      </w:r>
      <w:r w:rsidR="00D83F5D" w:rsidRPr="00CE2645">
        <w:rPr>
          <w:rFonts w:ascii="Arial" w:hAnsi="Arial" w:cs="Arial"/>
          <w:snapToGrid w:val="0"/>
          <w:sz w:val="20"/>
          <w:szCs w:val="20"/>
          <w:vertAlign w:val="superscript"/>
          <w:lang w:val="pl-PL"/>
        </w:rPr>
        <w:t>3</w:t>
      </w:r>
      <w:r w:rsidR="00D83F5D" w:rsidRPr="00CE2645">
        <w:rPr>
          <w:rFonts w:ascii="Arial" w:hAnsi="Arial" w:cs="Arial"/>
          <w:snapToGrid w:val="0"/>
          <w:sz w:val="20"/>
          <w:szCs w:val="20"/>
          <w:lang w:val="pl-PL"/>
        </w:rPr>
        <w:t xml:space="preserve"> </w:t>
      </w:r>
      <w:r w:rsidR="00591439" w:rsidRPr="00CE2645">
        <w:rPr>
          <w:rFonts w:ascii="Arial" w:hAnsi="Arial" w:cs="Arial"/>
          <w:snapToGrid w:val="0"/>
          <w:sz w:val="20"/>
          <w:szCs w:val="20"/>
          <w:lang w:val="pl-PL"/>
        </w:rPr>
        <w:t xml:space="preserve">do poziomu nieprzekraczającego </w:t>
      </w:r>
      <w:r w:rsidR="00107C0C" w:rsidRPr="00CE2645">
        <w:rPr>
          <w:rFonts w:ascii="Arial" w:hAnsi="Arial" w:cs="Arial"/>
          <w:snapToGrid w:val="0"/>
          <w:sz w:val="20"/>
          <w:szCs w:val="20"/>
          <w:lang w:val="pl-PL"/>
        </w:rPr>
        <w:t>1</w:t>
      </w:r>
      <w:r w:rsidR="00591439" w:rsidRPr="00CE2645">
        <w:rPr>
          <w:rFonts w:ascii="Arial" w:hAnsi="Arial" w:cs="Arial"/>
          <w:snapToGrid w:val="0"/>
          <w:sz w:val="20"/>
          <w:szCs w:val="20"/>
          <w:lang w:val="pl-PL"/>
        </w:rPr>
        <w:t>50</w:t>
      </w:r>
      <w:r w:rsidR="00D83F5D" w:rsidRPr="00CE2645">
        <w:rPr>
          <w:rFonts w:ascii="Arial" w:hAnsi="Arial" w:cs="Arial"/>
          <w:snapToGrid w:val="0"/>
          <w:sz w:val="20"/>
          <w:szCs w:val="20"/>
          <w:lang w:val="pl-PL"/>
        </w:rPr>
        <w:t xml:space="preserve"> </w:t>
      </w:r>
      <w:r w:rsidR="00591439" w:rsidRPr="00CE2645">
        <w:rPr>
          <w:rFonts w:ascii="Arial" w:hAnsi="Arial" w:cs="Arial"/>
          <w:snapToGrid w:val="0"/>
          <w:sz w:val="20"/>
          <w:szCs w:val="20"/>
          <w:lang w:val="pl-PL"/>
        </w:rPr>
        <w:t>mg/Nm</w:t>
      </w:r>
      <w:r w:rsidR="00591439" w:rsidRPr="00CE2645">
        <w:rPr>
          <w:rFonts w:ascii="Arial" w:hAnsi="Arial" w:cs="Arial"/>
          <w:snapToGrid w:val="0"/>
          <w:sz w:val="20"/>
          <w:szCs w:val="20"/>
          <w:vertAlign w:val="superscript"/>
          <w:lang w:val="pl-PL"/>
        </w:rPr>
        <w:t>3</w:t>
      </w:r>
      <w:r w:rsidR="004C69AB" w:rsidRPr="00CE2645">
        <w:rPr>
          <w:rFonts w:ascii="Arial" w:hAnsi="Arial" w:cs="Arial"/>
          <w:snapToGrid w:val="0"/>
          <w:sz w:val="20"/>
          <w:szCs w:val="20"/>
          <w:lang w:val="pl-PL"/>
        </w:rPr>
        <w:t xml:space="preserve"> dla bloków nr 2, 3, 4, 6 i 7 oraz 100 mg/Nm</w:t>
      </w:r>
      <w:r w:rsidR="004C69AB" w:rsidRPr="00CE2645">
        <w:rPr>
          <w:rFonts w:ascii="Arial" w:hAnsi="Arial" w:cs="Arial"/>
          <w:snapToGrid w:val="0"/>
          <w:sz w:val="20"/>
          <w:szCs w:val="20"/>
          <w:vertAlign w:val="superscript"/>
          <w:lang w:val="pl-PL"/>
        </w:rPr>
        <w:t>3</w:t>
      </w:r>
      <w:r w:rsidR="004C69AB" w:rsidRPr="00CE2645">
        <w:rPr>
          <w:rFonts w:ascii="Arial" w:hAnsi="Arial" w:cs="Arial"/>
          <w:snapToGrid w:val="0"/>
          <w:sz w:val="20"/>
          <w:szCs w:val="20"/>
          <w:lang w:val="pl-PL"/>
        </w:rPr>
        <w:t xml:space="preserve"> dla bloku nr 5</w:t>
      </w:r>
      <w:r w:rsidR="000E6A54" w:rsidRPr="00CE2645">
        <w:rPr>
          <w:rFonts w:ascii="Arial" w:hAnsi="Arial" w:cs="Arial"/>
          <w:snapToGrid w:val="0"/>
          <w:sz w:val="20"/>
          <w:szCs w:val="20"/>
          <w:lang w:val="pl-PL"/>
        </w:rPr>
        <w:t xml:space="preserve"> w warunkach referencyjnych</w:t>
      </w:r>
      <w:r w:rsidR="009F18B5" w:rsidRPr="00CE2645">
        <w:rPr>
          <w:rFonts w:ascii="Arial" w:hAnsi="Arial" w:cs="Arial"/>
          <w:snapToGrid w:val="0"/>
          <w:sz w:val="20"/>
          <w:szCs w:val="20"/>
          <w:lang w:val="pl-PL"/>
        </w:rPr>
        <w:t>.</w:t>
      </w:r>
    </w:p>
    <w:p w14:paraId="377205D9" w14:textId="77777777" w:rsidR="00110519" w:rsidRPr="00CE2645" w:rsidRDefault="00110519" w:rsidP="00110519">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dostarczone wkłady katalityczne</w:t>
      </w:r>
      <w:r>
        <w:rPr>
          <w:rFonts w:ascii="Arial" w:hAnsi="Arial" w:cs="Arial"/>
          <w:snapToGrid w:val="0"/>
          <w:sz w:val="20"/>
          <w:szCs w:val="20"/>
          <w:lang w:val="pl-PL"/>
        </w:rPr>
        <w:t xml:space="preserve"> powinny umożliwić pracę instalacji z</w:t>
      </w:r>
      <w:r w:rsidRPr="00773020">
        <w:rPr>
          <w:lang w:val="pl-PL"/>
        </w:rPr>
        <w:t xml:space="preserve"> </w:t>
      </w:r>
      <w:r>
        <w:rPr>
          <w:rFonts w:ascii="Arial" w:hAnsi="Arial" w:cs="Arial"/>
          <w:snapToGrid w:val="0"/>
          <w:sz w:val="20"/>
          <w:szCs w:val="20"/>
          <w:lang w:val="pl-PL"/>
        </w:rPr>
        <w:t>s</w:t>
      </w:r>
      <w:r w:rsidRPr="00110519">
        <w:rPr>
          <w:rFonts w:ascii="Arial" w:hAnsi="Arial" w:cs="Arial"/>
          <w:snapToGrid w:val="0"/>
          <w:sz w:val="20"/>
          <w:szCs w:val="20"/>
          <w:lang w:val="pl-PL"/>
        </w:rPr>
        <w:t>lip NH</w:t>
      </w:r>
      <w:r w:rsidRPr="00110519">
        <w:rPr>
          <w:rFonts w:ascii="Arial" w:hAnsi="Arial" w:cs="Arial"/>
          <w:snapToGrid w:val="0"/>
          <w:sz w:val="20"/>
          <w:szCs w:val="20"/>
          <w:vertAlign w:val="subscript"/>
          <w:lang w:val="pl-PL"/>
        </w:rPr>
        <w:t>3</w:t>
      </w:r>
      <w:r>
        <w:rPr>
          <w:rFonts w:ascii="Arial" w:hAnsi="Arial" w:cs="Arial"/>
          <w:snapToGrid w:val="0"/>
          <w:sz w:val="20"/>
          <w:szCs w:val="20"/>
          <w:lang w:val="pl-PL"/>
        </w:rPr>
        <w:t xml:space="preserve"> </w:t>
      </w:r>
      <w:r w:rsidRPr="00773020">
        <w:rPr>
          <w:rFonts w:ascii="Arial" w:hAnsi="Arial" w:cs="Arial"/>
          <w:sz w:val="20"/>
          <w:szCs w:val="20"/>
          <w:lang w:val="pl-PL"/>
        </w:rPr>
        <w:t>≤ 2 ppmvd.</w:t>
      </w:r>
    </w:p>
    <w:p w14:paraId="2C573751" w14:textId="77777777" w:rsidR="004C69AB" w:rsidRPr="00CE2645" w:rsidRDefault="009062A6" w:rsidP="004C69A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dostarczone wkłady katalityczne w żaden sposób nie mogą</w:t>
      </w:r>
      <w:r w:rsidR="00C74393" w:rsidRPr="00CE2645">
        <w:rPr>
          <w:rFonts w:ascii="Arial" w:hAnsi="Arial" w:cs="Arial"/>
          <w:snapToGrid w:val="0"/>
          <w:sz w:val="20"/>
          <w:szCs w:val="20"/>
          <w:lang w:val="pl-PL"/>
        </w:rPr>
        <w:t xml:space="preserve"> pogorszyć parametrów pracy kotła, instalacji odpopielania oraz </w:t>
      </w:r>
      <w:r w:rsidR="0075584F" w:rsidRPr="00CE2645">
        <w:rPr>
          <w:rFonts w:ascii="Arial" w:hAnsi="Arial" w:cs="Arial"/>
          <w:snapToGrid w:val="0"/>
          <w:sz w:val="20"/>
          <w:szCs w:val="20"/>
          <w:lang w:val="pl-PL"/>
        </w:rPr>
        <w:t xml:space="preserve">instalacji </w:t>
      </w:r>
      <w:r w:rsidR="00C74393" w:rsidRPr="00CE2645">
        <w:rPr>
          <w:rFonts w:ascii="Arial" w:hAnsi="Arial" w:cs="Arial"/>
          <w:snapToGrid w:val="0"/>
          <w:sz w:val="20"/>
          <w:szCs w:val="20"/>
          <w:lang w:val="pl-PL"/>
        </w:rPr>
        <w:t>odsiarczania spalin, w tym przydatności handlowej popiołu lotnego, żużla i gipsu.</w:t>
      </w:r>
      <w:r w:rsidR="0034073D" w:rsidRPr="00CE2645">
        <w:rPr>
          <w:rFonts w:ascii="Arial" w:hAnsi="Arial" w:cs="Arial"/>
          <w:snapToGrid w:val="0"/>
          <w:sz w:val="20"/>
          <w:szCs w:val="20"/>
          <w:lang w:val="pl-PL"/>
        </w:rPr>
        <w:tab/>
      </w:r>
    </w:p>
    <w:p w14:paraId="28F1DDF7" w14:textId="77777777" w:rsidR="004A3490" w:rsidRPr="00CE2645" w:rsidRDefault="009062A6" w:rsidP="004C69AB">
      <w:pPr>
        <w:pStyle w:val="Akapitzlist"/>
        <w:numPr>
          <w:ilvl w:val="0"/>
          <w:numId w:val="29"/>
        </w:numPr>
        <w:spacing w:line="276" w:lineRule="auto"/>
        <w:jc w:val="both"/>
        <w:rPr>
          <w:rFonts w:ascii="Arial" w:hAnsi="Arial" w:cs="Arial"/>
          <w:snapToGrid w:val="0"/>
          <w:sz w:val="20"/>
          <w:szCs w:val="20"/>
          <w:lang w:val="pl-PL"/>
        </w:rPr>
      </w:pPr>
      <w:r w:rsidRPr="00C9650E">
        <w:rPr>
          <w:rFonts w:ascii="Arial" w:hAnsi="Arial" w:cs="Arial"/>
          <w:snapToGrid w:val="0"/>
          <w:sz w:val="20"/>
          <w:szCs w:val="20"/>
          <w:lang w:val="pl-PL"/>
        </w:rPr>
        <w:t>dostarczone wkłady katalityczne w żaden sposób nie mogą</w:t>
      </w:r>
      <w:r w:rsidR="00C74393" w:rsidRPr="00C9650E">
        <w:rPr>
          <w:rFonts w:ascii="Arial" w:hAnsi="Arial" w:cs="Arial"/>
          <w:snapToGrid w:val="0"/>
          <w:sz w:val="20"/>
          <w:szCs w:val="20"/>
          <w:lang w:val="pl-PL"/>
        </w:rPr>
        <w:t xml:space="preserve"> ograniczać parame</w:t>
      </w:r>
      <w:r w:rsidRPr="00C9650E">
        <w:rPr>
          <w:rFonts w:ascii="Arial" w:hAnsi="Arial" w:cs="Arial"/>
          <w:snapToGrid w:val="0"/>
          <w:sz w:val="20"/>
          <w:szCs w:val="20"/>
          <w:lang w:val="pl-PL"/>
        </w:rPr>
        <w:t xml:space="preserve">trów </w:t>
      </w:r>
      <w:r w:rsidR="00E55E9B" w:rsidRPr="00C9650E">
        <w:rPr>
          <w:rFonts w:ascii="Arial" w:hAnsi="Arial" w:cs="Arial"/>
          <w:snapToGrid w:val="0"/>
          <w:sz w:val="20"/>
          <w:szCs w:val="20"/>
          <w:lang w:val="pl-PL"/>
        </w:rPr>
        <w:br/>
      </w:r>
      <w:r w:rsidRPr="00C9650E">
        <w:rPr>
          <w:rFonts w:ascii="Arial" w:hAnsi="Arial" w:cs="Arial"/>
          <w:snapToGrid w:val="0"/>
          <w:sz w:val="20"/>
          <w:szCs w:val="20"/>
          <w:lang w:val="pl-PL"/>
        </w:rPr>
        <w:t>i warunków pracy kotła</w:t>
      </w:r>
      <w:r w:rsidR="00C74393" w:rsidRPr="00C9650E">
        <w:rPr>
          <w:rFonts w:ascii="Arial" w:hAnsi="Arial" w:cs="Arial"/>
          <w:snapToGrid w:val="0"/>
          <w:sz w:val="20"/>
          <w:szCs w:val="20"/>
          <w:lang w:val="pl-PL"/>
        </w:rPr>
        <w:t xml:space="preserve">, w tym </w:t>
      </w:r>
      <w:r w:rsidR="004F6329" w:rsidRPr="00C9650E">
        <w:rPr>
          <w:rFonts w:ascii="Arial" w:hAnsi="Arial" w:cs="Arial"/>
          <w:snapToGrid w:val="0"/>
          <w:sz w:val="20"/>
          <w:szCs w:val="20"/>
          <w:lang w:val="pl-PL"/>
        </w:rPr>
        <w:t>czasów rozruchów</w:t>
      </w:r>
      <w:r w:rsidR="00A763E3" w:rsidRPr="00C9650E">
        <w:rPr>
          <w:rFonts w:ascii="Arial" w:hAnsi="Arial" w:cs="Arial"/>
          <w:snapToGrid w:val="0"/>
          <w:sz w:val="20"/>
          <w:szCs w:val="20"/>
          <w:lang w:val="pl-PL"/>
        </w:rPr>
        <w:t xml:space="preserve"> oraz</w:t>
      </w:r>
      <w:r w:rsidR="004F6329" w:rsidRPr="00C9650E">
        <w:rPr>
          <w:rFonts w:ascii="Arial" w:hAnsi="Arial" w:cs="Arial"/>
          <w:snapToGrid w:val="0"/>
          <w:sz w:val="20"/>
          <w:szCs w:val="20"/>
          <w:lang w:val="pl-PL"/>
        </w:rPr>
        <w:t xml:space="preserve"> czasów pracy na paliwie rozruchowym (mazut).</w:t>
      </w:r>
      <w:r w:rsidR="00BC0C90" w:rsidRPr="00C9650E">
        <w:rPr>
          <w:rFonts w:ascii="Arial" w:hAnsi="Arial" w:cs="Arial"/>
          <w:snapToGrid w:val="0"/>
          <w:sz w:val="20"/>
          <w:szCs w:val="20"/>
          <w:lang w:val="pl-PL"/>
        </w:rPr>
        <w:t xml:space="preserve"> </w:t>
      </w:r>
      <w:r w:rsidR="004C69AB" w:rsidRPr="00C9650E">
        <w:rPr>
          <w:rFonts w:ascii="Arial" w:hAnsi="Arial" w:cs="Arial"/>
          <w:snapToGrid w:val="0"/>
          <w:sz w:val="20"/>
          <w:szCs w:val="20"/>
          <w:lang w:val="pl-PL"/>
        </w:rPr>
        <w:t xml:space="preserve">Spaliny podczas rozruchów </w:t>
      </w:r>
      <w:r w:rsidR="00720667" w:rsidRPr="00C9650E">
        <w:rPr>
          <w:rFonts w:ascii="Arial" w:hAnsi="Arial" w:cs="Arial"/>
          <w:snapToGrid w:val="0"/>
          <w:sz w:val="20"/>
          <w:szCs w:val="20"/>
          <w:lang w:val="pl-PL"/>
        </w:rPr>
        <w:t xml:space="preserve">kotłów </w:t>
      </w:r>
      <w:r w:rsidR="004C69AB" w:rsidRPr="00C9650E">
        <w:rPr>
          <w:rFonts w:ascii="Arial" w:hAnsi="Arial" w:cs="Arial"/>
          <w:snapToGrid w:val="0"/>
          <w:sz w:val="20"/>
          <w:szCs w:val="20"/>
          <w:lang w:val="pl-PL"/>
        </w:rPr>
        <w:t>przepływają</w:t>
      </w:r>
      <w:r w:rsidR="00720667" w:rsidRPr="00C9650E">
        <w:rPr>
          <w:rFonts w:ascii="Arial" w:hAnsi="Arial" w:cs="Arial"/>
          <w:snapToGrid w:val="0"/>
          <w:sz w:val="20"/>
          <w:szCs w:val="20"/>
          <w:lang w:val="pl-PL"/>
        </w:rPr>
        <w:t xml:space="preserve"> przez instalację SCR.</w:t>
      </w:r>
      <w:r w:rsidR="00BC0C90" w:rsidRPr="00C9650E">
        <w:rPr>
          <w:rFonts w:ascii="Arial" w:hAnsi="Arial" w:cs="Arial"/>
          <w:snapToGrid w:val="0"/>
          <w:sz w:val="20"/>
          <w:szCs w:val="20"/>
          <w:lang w:val="pl-PL"/>
        </w:rPr>
        <w:t xml:space="preserve"> </w:t>
      </w:r>
    </w:p>
    <w:p w14:paraId="61DD27C4" w14:textId="77777777" w:rsidR="00C9650E" w:rsidRPr="00C9650E" w:rsidRDefault="00C9650E" w:rsidP="00C9650E">
      <w:pPr>
        <w:pStyle w:val="Akapitzlist"/>
        <w:numPr>
          <w:ilvl w:val="0"/>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 xml:space="preserve">Zakłada się przeprowadzanie do </w:t>
      </w:r>
      <w:r w:rsidRPr="00C9650E">
        <w:rPr>
          <w:rFonts w:ascii="Arial" w:hAnsi="Arial" w:cs="Arial"/>
          <w:snapToGrid w:val="0"/>
          <w:sz w:val="20"/>
          <w:szCs w:val="20"/>
          <w:lang w:val="pl-PL"/>
        </w:rPr>
        <w:t xml:space="preserve">50 uruchomień </w:t>
      </w:r>
      <w:r>
        <w:rPr>
          <w:rFonts w:ascii="Arial" w:hAnsi="Arial" w:cs="Arial"/>
          <w:snapToGrid w:val="0"/>
          <w:sz w:val="20"/>
          <w:szCs w:val="20"/>
          <w:lang w:val="pl-PL"/>
        </w:rPr>
        <w:t xml:space="preserve">pojedynczego bloku </w:t>
      </w:r>
      <w:r w:rsidRPr="00C9650E">
        <w:rPr>
          <w:rFonts w:ascii="Arial" w:hAnsi="Arial" w:cs="Arial"/>
          <w:snapToGrid w:val="0"/>
          <w:sz w:val="20"/>
          <w:szCs w:val="20"/>
          <w:lang w:val="pl-PL"/>
        </w:rPr>
        <w:t>na rok</w:t>
      </w:r>
      <w:r w:rsidR="00A5694E">
        <w:rPr>
          <w:rFonts w:ascii="Arial" w:hAnsi="Arial" w:cs="Arial"/>
          <w:snapToGrid w:val="0"/>
          <w:sz w:val="20"/>
          <w:szCs w:val="20"/>
          <w:lang w:val="pl-PL"/>
        </w:rPr>
        <w:t>.</w:t>
      </w:r>
      <w:r w:rsidRPr="00C9650E">
        <w:rPr>
          <w:rFonts w:ascii="Arial" w:hAnsi="Arial" w:cs="Arial"/>
          <w:snapToGrid w:val="0"/>
          <w:sz w:val="20"/>
          <w:szCs w:val="20"/>
          <w:lang w:val="pl-PL"/>
        </w:rPr>
        <w:t xml:space="preserve"> </w:t>
      </w:r>
    </w:p>
    <w:p w14:paraId="7C4B7EA3" w14:textId="77777777" w:rsidR="00A5694E" w:rsidRPr="00C97CED" w:rsidRDefault="00A5694E" w:rsidP="00A5694E">
      <w:pPr>
        <w:pStyle w:val="Nagwek1"/>
        <w:numPr>
          <w:ilvl w:val="1"/>
          <w:numId w:val="41"/>
        </w:numPr>
        <w:spacing w:after="240"/>
        <w:rPr>
          <w:sz w:val="20"/>
          <w:szCs w:val="20"/>
        </w:rPr>
      </w:pPr>
      <w:bookmarkStart w:id="144" w:name="_Toc134516724"/>
      <w:r w:rsidRPr="00CE2645">
        <w:rPr>
          <w:sz w:val="20"/>
          <w:szCs w:val="20"/>
        </w:rPr>
        <w:t>W</w:t>
      </w:r>
      <w:r>
        <w:rPr>
          <w:sz w:val="20"/>
          <w:szCs w:val="20"/>
        </w:rPr>
        <w:t>ymagania techniczne</w:t>
      </w:r>
      <w:bookmarkEnd w:id="144"/>
    </w:p>
    <w:p w14:paraId="77463DC1" w14:textId="77777777" w:rsidR="00A5694E" w:rsidRPr="00A5694E" w:rsidRDefault="00A5694E" w:rsidP="00A5694E">
      <w:pPr>
        <w:pStyle w:val="Akapitzlist"/>
        <w:numPr>
          <w:ilvl w:val="0"/>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 xml:space="preserve">Z uwagi na wymiary reaktora Instalacji SCR w Enea Elektrownia Połaniec S.A., Zamawiający wymaga, aby dostarczone moduły katalizatora były wykonane  w wymiarach: </w:t>
      </w:r>
    </w:p>
    <w:p w14:paraId="5CBC0FC5" w14:textId="77777777" w:rsidR="00A5694E" w:rsidRPr="00A5694E" w:rsidRDefault="00A5694E" w:rsidP="00A5694E">
      <w:pPr>
        <w:pStyle w:val="Akapitzlist"/>
        <w:numPr>
          <w:ilvl w:val="1"/>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szerokość modułu:</w:t>
      </w:r>
      <w:r w:rsidRPr="00A5694E">
        <w:rPr>
          <w:rFonts w:ascii="Arial" w:hAnsi="Arial" w:cs="Arial"/>
          <w:snapToGrid w:val="0"/>
          <w:sz w:val="20"/>
          <w:szCs w:val="20"/>
          <w:lang w:val="pl-PL"/>
        </w:rPr>
        <w:tab/>
        <w:t>950 mm +- 5 mm</w:t>
      </w:r>
    </w:p>
    <w:p w14:paraId="35B5DFBE" w14:textId="77777777" w:rsidR="00A5694E" w:rsidRPr="00A5694E" w:rsidRDefault="00A5694E" w:rsidP="00A5694E">
      <w:pPr>
        <w:pStyle w:val="Akapitzlist"/>
        <w:numPr>
          <w:ilvl w:val="1"/>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 xml:space="preserve">długość modułu: </w:t>
      </w:r>
      <w:r w:rsidRPr="00A5694E">
        <w:rPr>
          <w:rFonts w:ascii="Arial" w:hAnsi="Arial" w:cs="Arial"/>
          <w:snapToGrid w:val="0"/>
          <w:sz w:val="20"/>
          <w:szCs w:val="20"/>
          <w:lang w:val="pl-PL"/>
        </w:rPr>
        <w:tab/>
        <w:t>1880 ÷ 1890 mm</w:t>
      </w:r>
    </w:p>
    <w:p w14:paraId="1D555A6F" w14:textId="77777777" w:rsidR="00A5694E" w:rsidRPr="00A5694E" w:rsidRDefault="00A5694E" w:rsidP="00A5694E">
      <w:pPr>
        <w:pStyle w:val="Akapitzlist"/>
        <w:numPr>
          <w:ilvl w:val="1"/>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wysokość modułu:</w:t>
      </w:r>
      <w:r w:rsidRPr="00A5694E">
        <w:rPr>
          <w:rFonts w:ascii="Arial" w:hAnsi="Arial" w:cs="Arial"/>
          <w:snapToGrid w:val="0"/>
          <w:sz w:val="20"/>
          <w:szCs w:val="20"/>
          <w:lang w:val="pl-PL"/>
        </w:rPr>
        <w:tab/>
      </w:r>
      <w:r w:rsidR="0085701F">
        <w:rPr>
          <w:rFonts w:ascii="Arial" w:hAnsi="Arial" w:cs="Arial"/>
          <w:snapToGrid w:val="0"/>
          <w:sz w:val="20"/>
          <w:szCs w:val="20"/>
          <w:lang w:val="pl-PL"/>
        </w:rPr>
        <w:t xml:space="preserve">1524 mm do </w:t>
      </w:r>
      <w:r w:rsidRPr="00A5694E">
        <w:rPr>
          <w:rFonts w:ascii="Arial" w:hAnsi="Arial" w:cs="Arial"/>
          <w:snapToGrid w:val="0"/>
          <w:sz w:val="20"/>
          <w:szCs w:val="20"/>
          <w:lang w:val="pl-PL"/>
        </w:rPr>
        <w:t>1600 mm +- 5 mm</w:t>
      </w:r>
    </w:p>
    <w:p w14:paraId="6E7B2911" w14:textId="77777777" w:rsidR="00A5694E" w:rsidRDefault="00A5694E" w:rsidP="00A5694E">
      <w:pPr>
        <w:pStyle w:val="Akapitzlist"/>
        <w:numPr>
          <w:ilvl w:val="1"/>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maksymalny ciężar nowego modułu (czysty): 1.300 kg</w:t>
      </w:r>
    </w:p>
    <w:p w14:paraId="05E35BBA" w14:textId="77777777" w:rsidR="00A5694E" w:rsidRPr="00A5694E" w:rsidRDefault="00A5694E" w:rsidP="00A5694E">
      <w:pPr>
        <w:pStyle w:val="Akapitzlist"/>
        <w:numPr>
          <w:ilvl w:val="0"/>
          <w:numId w:val="29"/>
        </w:numPr>
        <w:spacing w:line="276" w:lineRule="auto"/>
        <w:jc w:val="both"/>
        <w:rPr>
          <w:rFonts w:ascii="Arial" w:hAnsi="Arial" w:cs="Arial"/>
          <w:snapToGrid w:val="0"/>
          <w:sz w:val="20"/>
          <w:szCs w:val="20"/>
          <w:lang w:val="pl-PL"/>
        </w:rPr>
      </w:pPr>
      <w:r w:rsidRPr="00A5694E">
        <w:rPr>
          <w:rFonts w:ascii="Arial" w:hAnsi="Arial" w:cs="Arial"/>
          <w:snapToGrid w:val="0"/>
          <w:sz w:val="20"/>
          <w:szCs w:val="20"/>
          <w:lang w:val="pl-PL"/>
        </w:rPr>
        <w:t>Wymagana objętość jednej warstwy katalizatora powinna wynosić minimum:</w:t>
      </w:r>
    </w:p>
    <w:p w14:paraId="7E42AD6F" w14:textId="77777777" w:rsidR="00A5694E" w:rsidRPr="00A5694E" w:rsidRDefault="00A5694E" w:rsidP="00A5694E">
      <w:pPr>
        <w:pStyle w:val="Akapitzlist"/>
        <w:numPr>
          <w:ilvl w:val="1"/>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dla kotłów 2,3,4,6,7</w:t>
      </w:r>
      <w:r w:rsidR="0085701F">
        <w:rPr>
          <w:rFonts w:ascii="Arial" w:hAnsi="Arial" w:cs="Arial"/>
          <w:snapToGrid w:val="0"/>
          <w:sz w:val="20"/>
          <w:szCs w:val="20"/>
          <w:lang w:val="pl-PL"/>
        </w:rPr>
        <w:t>:</w:t>
      </w:r>
      <w:r w:rsidR="0085701F">
        <w:rPr>
          <w:rFonts w:ascii="Arial" w:hAnsi="Arial" w:cs="Arial"/>
          <w:snapToGrid w:val="0"/>
          <w:sz w:val="20"/>
          <w:szCs w:val="20"/>
          <w:lang w:val="pl-PL"/>
        </w:rPr>
        <w:tab/>
        <w:t>118</w:t>
      </w:r>
      <w:r>
        <w:rPr>
          <w:rFonts w:ascii="Arial" w:hAnsi="Arial" w:cs="Arial"/>
          <w:snapToGrid w:val="0"/>
          <w:sz w:val="20"/>
          <w:szCs w:val="20"/>
          <w:lang w:val="pl-PL"/>
        </w:rPr>
        <w:t xml:space="preserve"> m</w:t>
      </w:r>
      <w:r w:rsidRPr="00A5694E">
        <w:rPr>
          <w:rFonts w:ascii="Arial" w:hAnsi="Arial" w:cs="Arial"/>
          <w:snapToGrid w:val="0"/>
          <w:sz w:val="20"/>
          <w:szCs w:val="20"/>
          <w:vertAlign w:val="superscript"/>
          <w:lang w:val="pl-PL"/>
        </w:rPr>
        <w:t>3</w:t>
      </w:r>
    </w:p>
    <w:p w14:paraId="5F04645F" w14:textId="77777777" w:rsidR="00A5694E" w:rsidRPr="00A5694E" w:rsidRDefault="00A5694E" w:rsidP="00A5694E">
      <w:pPr>
        <w:pStyle w:val="Akapitzlist"/>
        <w:numPr>
          <w:ilvl w:val="1"/>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dla kotła 5</w:t>
      </w:r>
      <w:r w:rsidRPr="00A5694E">
        <w:rPr>
          <w:rFonts w:ascii="Arial" w:hAnsi="Arial" w:cs="Arial"/>
          <w:snapToGrid w:val="0"/>
          <w:sz w:val="20"/>
          <w:szCs w:val="20"/>
          <w:lang w:val="pl-PL"/>
        </w:rPr>
        <w:t xml:space="preserve">: </w:t>
      </w:r>
      <w:r w:rsidRPr="00A5694E">
        <w:rPr>
          <w:rFonts w:ascii="Arial" w:hAnsi="Arial" w:cs="Arial"/>
          <w:snapToGrid w:val="0"/>
          <w:sz w:val="20"/>
          <w:szCs w:val="20"/>
          <w:lang w:val="pl-PL"/>
        </w:rPr>
        <w:tab/>
      </w:r>
      <w:r>
        <w:rPr>
          <w:rFonts w:ascii="Arial" w:hAnsi="Arial" w:cs="Arial"/>
          <w:snapToGrid w:val="0"/>
          <w:sz w:val="20"/>
          <w:szCs w:val="20"/>
          <w:lang w:val="pl-PL"/>
        </w:rPr>
        <w:tab/>
        <w:t>145 m</w:t>
      </w:r>
      <w:r w:rsidRPr="00A5694E">
        <w:rPr>
          <w:rFonts w:ascii="Arial" w:hAnsi="Arial" w:cs="Arial"/>
          <w:snapToGrid w:val="0"/>
          <w:sz w:val="20"/>
          <w:szCs w:val="20"/>
          <w:vertAlign w:val="superscript"/>
          <w:lang w:val="pl-PL"/>
        </w:rPr>
        <w:t>3</w:t>
      </w:r>
    </w:p>
    <w:p w14:paraId="468B83D4" w14:textId="77777777" w:rsidR="00DB048E" w:rsidRPr="00CE2645" w:rsidRDefault="00DB048E" w:rsidP="00373A4B">
      <w:pPr>
        <w:pStyle w:val="Akapitzlist"/>
        <w:numPr>
          <w:ilvl w:val="0"/>
          <w:numId w:val="29"/>
        </w:numPr>
        <w:spacing w:line="276" w:lineRule="auto"/>
        <w:jc w:val="both"/>
        <w:rPr>
          <w:rFonts w:ascii="Arial" w:hAnsi="Arial" w:cs="Arial"/>
          <w:snapToGrid w:val="0"/>
          <w:sz w:val="20"/>
          <w:szCs w:val="20"/>
          <w:lang w:val="pl-PL"/>
        </w:rPr>
      </w:pPr>
      <w:bookmarkStart w:id="145" w:name="_Toc504718822"/>
      <w:bookmarkStart w:id="146" w:name="_Toc505073547"/>
      <w:bookmarkStart w:id="147" w:name="_Toc505076162"/>
      <w:bookmarkEnd w:id="145"/>
      <w:bookmarkEnd w:id="146"/>
      <w:bookmarkEnd w:id="147"/>
      <w:r w:rsidRPr="00CE2645">
        <w:rPr>
          <w:rFonts w:ascii="Arial" w:hAnsi="Arial" w:cs="Arial"/>
          <w:snapToGrid w:val="0"/>
          <w:sz w:val="20"/>
          <w:szCs w:val="20"/>
          <w:lang w:val="pl-PL"/>
        </w:rPr>
        <w:t>Warstwa katalityczna nanoszona na płyty katalizatora musi być nowa, nie może pochodzić z odzysku.</w:t>
      </w:r>
    </w:p>
    <w:p w14:paraId="714D2465" w14:textId="77777777" w:rsidR="00A15D1B" w:rsidRPr="00CE2645" w:rsidRDefault="00A15D1B" w:rsidP="00373A4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Moduły katalizatora muszą być dostosowane do czyszczenia za pomocą zdmuchiwaczy parowych.</w:t>
      </w:r>
    </w:p>
    <w:p w14:paraId="377A225D" w14:textId="77777777" w:rsidR="00C03372" w:rsidRDefault="005F61EC" w:rsidP="00373A4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lastRenderedPageBreak/>
        <w:t>M</w:t>
      </w:r>
      <w:r w:rsidR="00C03372" w:rsidRPr="00CE2645">
        <w:rPr>
          <w:rFonts w:ascii="Arial" w:hAnsi="Arial" w:cs="Arial"/>
          <w:snapToGrid w:val="0"/>
          <w:sz w:val="20"/>
          <w:szCs w:val="20"/>
          <w:lang w:val="pl-PL"/>
        </w:rPr>
        <w:t xml:space="preserve">oduły katalizatora muszą posiadać ramę ze stali węglowej </w:t>
      </w:r>
      <w:r w:rsidRPr="00CE2645">
        <w:rPr>
          <w:rFonts w:ascii="Arial" w:hAnsi="Arial" w:cs="Arial"/>
          <w:snapToGrid w:val="0"/>
          <w:sz w:val="20"/>
          <w:szCs w:val="20"/>
          <w:lang w:val="pl-PL"/>
        </w:rPr>
        <w:t>przynajmniej</w:t>
      </w:r>
      <w:r w:rsidR="00E92200" w:rsidRPr="00CE2645">
        <w:rPr>
          <w:rFonts w:ascii="Arial" w:hAnsi="Arial" w:cs="Arial"/>
          <w:snapToGrid w:val="0"/>
          <w:sz w:val="20"/>
          <w:szCs w:val="20"/>
          <w:lang w:val="pl-PL"/>
        </w:rPr>
        <w:t xml:space="preserve"> o nr materiałowym</w:t>
      </w:r>
      <w:r w:rsidRPr="00CE2645">
        <w:rPr>
          <w:rFonts w:ascii="Arial" w:hAnsi="Arial" w:cs="Arial"/>
          <w:snapToGrid w:val="0"/>
          <w:sz w:val="20"/>
          <w:szCs w:val="20"/>
          <w:lang w:val="pl-PL"/>
        </w:rPr>
        <w:t xml:space="preserve"> 1.0037 wg. </w:t>
      </w:r>
      <w:r w:rsidR="00E92200" w:rsidRPr="00CE2645">
        <w:rPr>
          <w:rFonts w:ascii="Arial" w:hAnsi="Arial" w:cs="Arial"/>
          <w:snapToGrid w:val="0"/>
          <w:sz w:val="20"/>
          <w:szCs w:val="20"/>
          <w:lang w:val="pl-PL"/>
        </w:rPr>
        <w:t>EN 10027-2</w:t>
      </w:r>
      <w:r w:rsidRPr="00CE2645">
        <w:rPr>
          <w:rFonts w:ascii="Arial" w:hAnsi="Arial" w:cs="Arial"/>
          <w:snapToGrid w:val="0"/>
          <w:sz w:val="20"/>
          <w:szCs w:val="20"/>
          <w:lang w:val="pl-PL"/>
        </w:rPr>
        <w:t xml:space="preserve"> (S235 wg. </w:t>
      </w:r>
      <w:r w:rsidR="00E92200" w:rsidRPr="00CE2645">
        <w:rPr>
          <w:rFonts w:ascii="Arial" w:hAnsi="Arial" w:cs="Arial"/>
          <w:snapToGrid w:val="0"/>
          <w:sz w:val="20"/>
          <w:szCs w:val="20"/>
          <w:lang w:val="pl-PL"/>
        </w:rPr>
        <w:t>EN 10025</w:t>
      </w:r>
      <w:r w:rsidRPr="00CE2645">
        <w:rPr>
          <w:rFonts w:ascii="Arial" w:hAnsi="Arial" w:cs="Arial"/>
          <w:snapToGrid w:val="0"/>
          <w:sz w:val="20"/>
          <w:szCs w:val="20"/>
          <w:lang w:val="pl-PL"/>
        </w:rPr>
        <w:t>-2)</w:t>
      </w:r>
      <w:r w:rsidR="00373A4B" w:rsidRPr="00CE2645">
        <w:rPr>
          <w:rFonts w:ascii="Arial" w:hAnsi="Arial" w:cs="Arial"/>
          <w:snapToGrid w:val="0"/>
          <w:sz w:val="20"/>
          <w:szCs w:val="20"/>
          <w:lang w:val="pl-PL"/>
        </w:rPr>
        <w:t>. Wykonawca musi podać dokładny rodzaj materiału proponowanego dla obudowy modułu katalizatora.</w:t>
      </w:r>
    </w:p>
    <w:p w14:paraId="6385245F" w14:textId="77777777" w:rsidR="00110519" w:rsidRPr="00CE2645" w:rsidRDefault="00110519" w:rsidP="00110519">
      <w:pPr>
        <w:pStyle w:val="Akapitzlist"/>
        <w:numPr>
          <w:ilvl w:val="0"/>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 xml:space="preserve">Wymagana </w:t>
      </w:r>
      <w:r w:rsidRPr="00110519">
        <w:rPr>
          <w:rFonts w:ascii="Arial" w:hAnsi="Arial" w:cs="Arial"/>
          <w:snapToGrid w:val="0"/>
          <w:sz w:val="20"/>
          <w:szCs w:val="20"/>
          <w:lang w:val="pl-PL"/>
        </w:rPr>
        <w:t xml:space="preserve">podziałka katalizatora </w:t>
      </w:r>
      <w:r>
        <w:rPr>
          <w:rFonts w:ascii="Arial" w:hAnsi="Arial" w:cs="Arial"/>
          <w:snapToGrid w:val="0"/>
          <w:sz w:val="20"/>
          <w:szCs w:val="20"/>
          <w:lang w:val="pl-PL"/>
        </w:rPr>
        <w:t>„</w:t>
      </w:r>
      <w:r w:rsidRPr="00110519">
        <w:rPr>
          <w:rFonts w:ascii="Arial" w:hAnsi="Arial" w:cs="Arial"/>
          <w:snapToGrid w:val="0"/>
          <w:sz w:val="20"/>
          <w:szCs w:val="20"/>
          <w:lang w:val="pl-PL"/>
        </w:rPr>
        <w:t>pitch</w:t>
      </w:r>
      <w:r>
        <w:rPr>
          <w:rFonts w:ascii="Arial" w:hAnsi="Arial" w:cs="Arial"/>
          <w:snapToGrid w:val="0"/>
          <w:sz w:val="20"/>
          <w:szCs w:val="20"/>
          <w:lang w:val="pl-PL"/>
        </w:rPr>
        <w:t xml:space="preserve">” </w:t>
      </w:r>
      <w:r w:rsidRPr="00773020">
        <w:rPr>
          <w:rFonts w:ascii="Arial" w:hAnsi="Arial" w:cs="Arial"/>
          <w:sz w:val="20"/>
          <w:szCs w:val="20"/>
          <w:lang w:val="pl-PL"/>
        </w:rPr>
        <w:t>≤  7mm.</w:t>
      </w:r>
    </w:p>
    <w:p w14:paraId="05D14182" w14:textId="77777777" w:rsidR="005F61EC" w:rsidRPr="00CE2645" w:rsidRDefault="005F61EC" w:rsidP="00373A4B">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 xml:space="preserve">Blachy płyt katalizatora (siatki) mają być ze stali nierdzewnej, o całkowitej grubości ścianki, co najmniej 0,7 mm. Należy podać gęstość blachy dla płyty, a także szczegółowy opis i uzasadnienie dla typu i właściwości materiału. Przy zastosowaniu jakiejkolwiek obróbki powierzchni blachy płyty, należy ją udokumentować (skład chemiczny na powierzchni blachy płyty po obróbce). W celu zminimalizowania wszelkich problemów korozyjnych z płytami, materiał na płyty ma być  w wykonaniu co najmniej ze stali nierdzewnej </w:t>
      </w:r>
      <w:r w:rsidR="00E92200" w:rsidRPr="00CE2645">
        <w:rPr>
          <w:rFonts w:ascii="Arial" w:hAnsi="Arial" w:cs="Arial"/>
          <w:snapToGrid w:val="0"/>
          <w:sz w:val="20"/>
          <w:szCs w:val="20"/>
          <w:lang w:val="pl-PL"/>
        </w:rPr>
        <w:t xml:space="preserve">o nr materiałowym </w:t>
      </w:r>
      <w:r w:rsidRPr="00CE2645">
        <w:rPr>
          <w:rFonts w:ascii="Arial" w:hAnsi="Arial" w:cs="Arial"/>
          <w:snapToGrid w:val="0"/>
          <w:sz w:val="20"/>
          <w:szCs w:val="20"/>
          <w:lang w:val="pl-PL"/>
        </w:rPr>
        <w:t xml:space="preserve">1.4301 </w:t>
      </w:r>
      <w:r w:rsidR="00E92200" w:rsidRPr="00CE2645">
        <w:rPr>
          <w:rFonts w:ascii="Arial" w:hAnsi="Arial" w:cs="Arial"/>
          <w:snapToGrid w:val="0"/>
          <w:sz w:val="20"/>
          <w:szCs w:val="20"/>
          <w:lang w:val="pl-PL"/>
        </w:rPr>
        <w:t xml:space="preserve">wg. EN 10027-2 </w:t>
      </w:r>
      <w:r w:rsidRPr="00CE2645">
        <w:rPr>
          <w:rFonts w:ascii="Arial" w:hAnsi="Arial" w:cs="Arial"/>
          <w:snapToGrid w:val="0"/>
          <w:sz w:val="20"/>
          <w:szCs w:val="20"/>
          <w:lang w:val="pl-PL"/>
        </w:rPr>
        <w:t>(</w:t>
      </w:r>
      <w:r w:rsidR="00373A4B" w:rsidRPr="00CE2645">
        <w:rPr>
          <w:rFonts w:ascii="Arial" w:hAnsi="Arial" w:cs="Arial"/>
          <w:snapToGrid w:val="0"/>
          <w:sz w:val="20"/>
          <w:szCs w:val="20"/>
          <w:lang w:val="pl-PL"/>
        </w:rPr>
        <w:t>X5CrNi18-10 wg. EN 10088-1</w:t>
      </w:r>
      <w:r w:rsidR="00E92200" w:rsidRPr="00CE2645">
        <w:rPr>
          <w:rFonts w:ascii="Arial" w:hAnsi="Arial" w:cs="Arial"/>
          <w:snapToGrid w:val="0"/>
          <w:sz w:val="20"/>
          <w:szCs w:val="20"/>
          <w:lang w:val="pl-PL"/>
        </w:rPr>
        <w:t>)</w:t>
      </w:r>
      <w:r w:rsidRPr="00CE2645">
        <w:rPr>
          <w:rFonts w:ascii="Arial" w:hAnsi="Arial" w:cs="Arial"/>
          <w:snapToGrid w:val="0"/>
          <w:sz w:val="20"/>
          <w:szCs w:val="20"/>
          <w:lang w:val="pl-PL"/>
        </w:rPr>
        <w:t xml:space="preserve"> lub lepszej.</w:t>
      </w:r>
      <w:r w:rsidR="00373A4B" w:rsidRPr="00CE2645">
        <w:rPr>
          <w:rFonts w:ascii="Arial" w:hAnsi="Arial" w:cs="Arial"/>
          <w:snapToGrid w:val="0"/>
          <w:sz w:val="20"/>
          <w:szCs w:val="20"/>
          <w:lang w:val="pl-PL"/>
        </w:rPr>
        <w:t xml:space="preserve"> Wykonawca musi podać dokładny rodzaj materiału proponowanego dla płyt katalizatora.</w:t>
      </w:r>
    </w:p>
    <w:p w14:paraId="47CAC868" w14:textId="77777777" w:rsidR="0005352C" w:rsidRPr="00CE2645" w:rsidRDefault="00A5694E" w:rsidP="00373A4B">
      <w:pPr>
        <w:pStyle w:val="Akapitzlist"/>
        <w:numPr>
          <w:ilvl w:val="0"/>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S</w:t>
      </w:r>
      <w:r w:rsidR="00373A4B" w:rsidRPr="00CE2645">
        <w:rPr>
          <w:rFonts w:ascii="Arial" w:hAnsi="Arial" w:cs="Arial"/>
          <w:snapToGrid w:val="0"/>
          <w:sz w:val="20"/>
          <w:szCs w:val="20"/>
          <w:lang w:val="pl-PL"/>
        </w:rPr>
        <w:t>iatki</w:t>
      </w:r>
      <w:r w:rsidR="0005352C" w:rsidRPr="00CE2645">
        <w:rPr>
          <w:rFonts w:ascii="Arial" w:hAnsi="Arial" w:cs="Arial"/>
          <w:snapToGrid w:val="0"/>
          <w:sz w:val="20"/>
          <w:szCs w:val="20"/>
          <w:lang w:val="pl-PL"/>
        </w:rPr>
        <w:t xml:space="preserve"> zabezpieczające każdy wkład katalizatora od góry o oczku 5 mm</w:t>
      </w:r>
      <w:r>
        <w:rPr>
          <w:rFonts w:ascii="Arial" w:hAnsi="Arial" w:cs="Arial"/>
          <w:snapToGrid w:val="0"/>
          <w:sz w:val="20"/>
          <w:szCs w:val="20"/>
          <w:lang w:val="pl-PL"/>
        </w:rPr>
        <w:t xml:space="preserve">. Siatki </w:t>
      </w:r>
      <w:r w:rsidR="00373A4B" w:rsidRPr="00CE2645">
        <w:rPr>
          <w:rFonts w:ascii="Arial" w:hAnsi="Arial" w:cs="Arial"/>
          <w:snapToGrid w:val="0"/>
          <w:sz w:val="20"/>
          <w:szCs w:val="20"/>
          <w:lang w:val="pl-PL"/>
        </w:rPr>
        <w:t>muszą zostać wykonane ze stali węglowej przynajmniej o nr materiałowym 1.0037 wg. EN 10027-2 (S235 wg. EN 10025-2). Wykonawca musi podać dokładny rodzaj materiału proponowanego dla siatki zabezpieczającej modułu katalizatora.</w:t>
      </w:r>
    </w:p>
    <w:p w14:paraId="49770FC1" w14:textId="77777777" w:rsidR="0005352C" w:rsidRPr="00CE2645" w:rsidRDefault="00373A4B" w:rsidP="000E6A54">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Uszczelnienia muszą zostać wykonane ze stali węglowej przynajmniej o nr materiałowym 1.0037 wg. EN 10027-2 (S235 wg. EN 10025-2). Wykonawca musi podać dokładny rodzaj materiału proponowanego dla uszczelnień międzymodułowych oraz obwodowych katalizatora.</w:t>
      </w:r>
      <w:r w:rsidR="000E6A54" w:rsidRPr="00CE2645">
        <w:rPr>
          <w:rFonts w:ascii="Arial" w:hAnsi="Arial" w:cs="Arial"/>
          <w:snapToGrid w:val="0"/>
          <w:sz w:val="20"/>
          <w:szCs w:val="20"/>
          <w:lang w:val="pl-PL"/>
        </w:rPr>
        <w:t xml:space="preserve"> Uszczelnienia mają zostać zaprojektowane w sposób zapobiegający przed przeciekami spalin jak i akumulacją pyłu pomiędzy modułami. Dopuszcza się montaż uszczelnień poprzez spawanie spoina przerywaną oraz punktową.</w:t>
      </w:r>
    </w:p>
    <w:p w14:paraId="77A42E02" w14:textId="77777777" w:rsidR="0073142A" w:rsidRPr="00CE2645" w:rsidRDefault="0073142A" w:rsidP="005F61EC">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 xml:space="preserve">Moduły katalizatorów musza posiadać uszy transportowe umożliwiające transport pionowy oraz poziomy za pomocą dostarczonych wraz z dostawą trawers do transportu pionowego oraz poziomego. Dostawca musi dostarczyć moduły wraz z trawersami umożliwiającymi transport przy użyciu zamontowanych obecnie </w:t>
      </w:r>
      <w:r w:rsidR="00373A4B" w:rsidRPr="00CE2645">
        <w:rPr>
          <w:rFonts w:ascii="Arial" w:hAnsi="Arial" w:cs="Arial"/>
          <w:snapToGrid w:val="0"/>
          <w:sz w:val="20"/>
          <w:szCs w:val="20"/>
          <w:lang w:val="pl-PL"/>
        </w:rPr>
        <w:t xml:space="preserve">betek transportowych oraz </w:t>
      </w:r>
      <w:r w:rsidRPr="00CE2645">
        <w:rPr>
          <w:rFonts w:ascii="Arial" w:hAnsi="Arial" w:cs="Arial"/>
          <w:snapToGrid w:val="0"/>
          <w:sz w:val="20"/>
          <w:szCs w:val="20"/>
          <w:lang w:val="pl-PL"/>
        </w:rPr>
        <w:t>urządzeń dźwigowych, bez konieczności przeróbek istniejącej konstrukcji reaktora SCR.</w:t>
      </w:r>
    </w:p>
    <w:p w14:paraId="70860D31" w14:textId="77777777" w:rsidR="00CB19F8" w:rsidRDefault="00373A4B" w:rsidP="00841827">
      <w:pPr>
        <w:pStyle w:val="Akapitzlist"/>
        <w:numPr>
          <w:ilvl w:val="0"/>
          <w:numId w:val="29"/>
        </w:numPr>
        <w:spacing w:line="276" w:lineRule="auto"/>
        <w:jc w:val="both"/>
        <w:rPr>
          <w:rFonts w:ascii="Arial" w:hAnsi="Arial" w:cs="Arial"/>
          <w:snapToGrid w:val="0"/>
          <w:sz w:val="20"/>
          <w:szCs w:val="20"/>
          <w:lang w:val="pl-PL"/>
        </w:rPr>
      </w:pPr>
      <w:r w:rsidRPr="00CE2645">
        <w:rPr>
          <w:rFonts w:ascii="Arial" w:hAnsi="Arial" w:cs="Arial"/>
          <w:snapToGrid w:val="0"/>
          <w:sz w:val="20"/>
          <w:szCs w:val="20"/>
          <w:lang w:val="pl-PL"/>
        </w:rPr>
        <w:t>Jeżeli typy dostarczonych modułów różnią się w zależności od dedykowanej lokalizacji w reaktorze, m</w:t>
      </w:r>
      <w:r w:rsidR="0073142A" w:rsidRPr="00CE2645">
        <w:rPr>
          <w:rFonts w:ascii="Arial" w:hAnsi="Arial" w:cs="Arial"/>
          <w:snapToGrid w:val="0"/>
          <w:sz w:val="20"/>
          <w:szCs w:val="20"/>
          <w:lang w:val="pl-PL"/>
        </w:rPr>
        <w:t>oduły muszą być identyfikowalne, oznaczone w widocznym miejscu symbolem umożliwiającym</w:t>
      </w:r>
      <w:r w:rsidRPr="00CE2645">
        <w:rPr>
          <w:rFonts w:ascii="Arial" w:hAnsi="Arial" w:cs="Arial"/>
          <w:snapToGrid w:val="0"/>
          <w:sz w:val="20"/>
          <w:szCs w:val="20"/>
          <w:lang w:val="pl-PL"/>
        </w:rPr>
        <w:t xml:space="preserve"> ich poprawny montaż w reaktorze w konkretnej lokalizacji.</w:t>
      </w:r>
      <w:r w:rsidR="0073142A" w:rsidRPr="00CE2645">
        <w:rPr>
          <w:rFonts w:ascii="Arial" w:hAnsi="Arial" w:cs="Arial"/>
          <w:snapToGrid w:val="0"/>
          <w:sz w:val="20"/>
          <w:szCs w:val="20"/>
          <w:lang w:val="pl-PL"/>
        </w:rPr>
        <w:t xml:space="preserve"> Jeżeli </w:t>
      </w:r>
      <w:r w:rsidR="0096312A" w:rsidRPr="00CE2645">
        <w:rPr>
          <w:rFonts w:ascii="Arial" w:hAnsi="Arial" w:cs="Arial"/>
          <w:snapToGrid w:val="0"/>
          <w:sz w:val="20"/>
          <w:szCs w:val="20"/>
          <w:lang w:val="pl-PL"/>
        </w:rPr>
        <w:t xml:space="preserve">poszczególne </w:t>
      </w:r>
      <w:r w:rsidR="0073142A" w:rsidRPr="00CE2645">
        <w:rPr>
          <w:rFonts w:ascii="Arial" w:hAnsi="Arial" w:cs="Arial"/>
          <w:snapToGrid w:val="0"/>
          <w:sz w:val="20"/>
          <w:szCs w:val="20"/>
          <w:lang w:val="pl-PL"/>
        </w:rPr>
        <w:t>moduły posiadają różnicę w budowie oraz składzie, należy w</w:t>
      </w:r>
      <w:r w:rsidRPr="00CE2645">
        <w:rPr>
          <w:rFonts w:ascii="Arial" w:hAnsi="Arial" w:cs="Arial"/>
          <w:snapToGrid w:val="0"/>
          <w:sz w:val="20"/>
          <w:szCs w:val="20"/>
          <w:lang w:val="pl-PL"/>
        </w:rPr>
        <w:t>y</w:t>
      </w:r>
      <w:r w:rsidR="0073142A" w:rsidRPr="00CE2645">
        <w:rPr>
          <w:rFonts w:ascii="Arial" w:hAnsi="Arial" w:cs="Arial"/>
          <w:snapToGrid w:val="0"/>
          <w:sz w:val="20"/>
          <w:szCs w:val="20"/>
          <w:lang w:val="pl-PL"/>
        </w:rPr>
        <w:t xml:space="preserve">kazać </w:t>
      </w:r>
      <w:r w:rsidRPr="00CE2645">
        <w:rPr>
          <w:rFonts w:ascii="Arial" w:hAnsi="Arial" w:cs="Arial"/>
          <w:snapToGrid w:val="0"/>
          <w:sz w:val="20"/>
          <w:szCs w:val="20"/>
          <w:lang w:val="pl-PL"/>
        </w:rPr>
        <w:t xml:space="preserve">te różnice dla </w:t>
      </w:r>
      <w:r w:rsidR="00A5694E" w:rsidRPr="00CE2645">
        <w:rPr>
          <w:rFonts w:ascii="Arial" w:hAnsi="Arial" w:cs="Arial"/>
          <w:snapToGrid w:val="0"/>
          <w:sz w:val="20"/>
          <w:szCs w:val="20"/>
          <w:lang w:val="pl-PL"/>
        </w:rPr>
        <w:t>każdego</w:t>
      </w:r>
      <w:r w:rsidRPr="00CE2645">
        <w:rPr>
          <w:rFonts w:ascii="Arial" w:hAnsi="Arial" w:cs="Arial"/>
          <w:snapToGrid w:val="0"/>
          <w:sz w:val="20"/>
          <w:szCs w:val="20"/>
          <w:lang w:val="pl-PL"/>
        </w:rPr>
        <w:t xml:space="preserve"> typu dostarczonego modułu w dokumentacji DTR.</w:t>
      </w:r>
    </w:p>
    <w:p w14:paraId="61B5046A" w14:textId="77777777" w:rsidR="00110519" w:rsidRDefault="00110519" w:rsidP="00110519">
      <w:pPr>
        <w:pStyle w:val="Akapitzlist"/>
        <w:numPr>
          <w:ilvl w:val="0"/>
          <w:numId w:val="29"/>
        </w:numPr>
        <w:spacing w:line="276" w:lineRule="auto"/>
        <w:jc w:val="both"/>
        <w:rPr>
          <w:rFonts w:ascii="Arial" w:hAnsi="Arial" w:cs="Arial"/>
          <w:snapToGrid w:val="0"/>
          <w:sz w:val="20"/>
          <w:szCs w:val="20"/>
          <w:lang w:val="pl-PL"/>
        </w:rPr>
      </w:pPr>
      <w:r>
        <w:rPr>
          <w:rFonts w:ascii="Arial" w:hAnsi="Arial" w:cs="Arial"/>
          <w:snapToGrid w:val="0"/>
          <w:sz w:val="20"/>
          <w:szCs w:val="20"/>
          <w:lang w:val="pl-PL"/>
        </w:rPr>
        <w:t xml:space="preserve">Wykonawca musi podać </w:t>
      </w:r>
      <w:r w:rsidRPr="00110519">
        <w:rPr>
          <w:rFonts w:ascii="Arial" w:hAnsi="Arial" w:cs="Arial"/>
          <w:snapToGrid w:val="0"/>
          <w:sz w:val="20"/>
          <w:szCs w:val="20"/>
          <w:lang w:val="pl-PL"/>
        </w:rPr>
        <w:t>powierzchnia właściw</w:t>
      </w:r>
      <w:r>
        <w:rPr>
          <w:rFonts w:ascii="Arial" w:hAnsi="Arial" w:cs="Arial"/>
          <w:snapToGrid w:val="0"/>
          <w:sz w:val="20"/>
          <w:szCs w:val="20"/>
          <w:lang w:val="pl-PL"/>
        </w:rPr>
        <w:t>ą modułu/warstwy</w:t>
      </w:r>
      <w:r w:rsidRPr="00110519">
        <w:rPr>
          <w:rFonts w:ascii="Arial" w:hAnsi="Arial" w:cs="Arial"/>
          <w:snapToGrid w:val="0"/>
          <w:sz w:val="20"/>
          <w:szCs w:val="20"/>
          <w:lang w:val="pl-PL"/>
        </w:rPr>
        <w:t xml:space="preserve"> (w m²/m³)</w:t>
      </w:r>
      <w:r>
        <w:rPr>
          <w:rFonts w:ascii="Arial" w:hAnsi="Arial" w:cs="Arial"/>
          <w:snapToGrid w:val="0"/>
          <w:sz w:val="20"/>
          <w:szCs w:val="20"/>
          <w:lang w:val="pl-PL"/>
        </w:rPr>
        <w:t>.</w:t>
      </w:r>
    </w:p>
    <w:p w14:paraId="78773AD5" w14:textId="77777777" w:rsidR="00841827" w:rsidRPr="00CE2645" w:rsidRDefault="00841827" w:rsidP="00841827">
      <w:pPr>
        <w:pStyle w:val="Akapitzlist"/>
        <w:spacing w:line="276" w:lineRule="auto"/>
        <w:ind w:left="1429"/>
        <w:jc w:val="both"/>
        <w:rPr>
          <w:rFonts w:ascii="Arial" w:hAnsi="Arial" w:cs="Arial"/>
          <w:snapToGrid w:val="0"/>
          <w:sz w:val="20"/>
          <w:szCs w:val="20"/>
          <w:lang w:val="pl-PL"/>
        </w:rPr>
      </w:pPr>
    </w:p>
    <w:p w14:paraId="111905E7" w14:textId="77777777" w:rsidR="006C1B44" w:rsidRDefault="00640A3A" w:rsidP="00110519">
      <w:pPr>
        <w:pStyle w:val="Nagwek1"/>
        <w:numPr>
          <w:ilvl w:val="0"/>
          <w:numId w:val="41"/>
        </w:numPr>
        <w:spacing w:after="240"/>
        <w:rPr>
          <w:sz w:val="20"/>
          <w:szCs w:val="20"/>
        </w:rPr>
      </w:pPr>
      <w:bookmarkStart w:id="148" w:name="_Toc506799899"/>
      <w:bookmarkStart w:id="149" w:name="_Toc516565975"/>
      <w:bookmarkStart w:id="150" w:name="_Toc516566084"/>
      <w:bookmarkStart w:id="151" w:name="_Toc516570205"/>
      <w:bookmarkStart w:id="152" w:name="_Toc516570225"/>
      <w:bookmarkStart w:id="153" w:name="_Toc516570390"/>
      <w:bookmarkStart w:id="154" w:name="_Toc516570918"/>
      <w:bookmarkStart w:id="155" w:name="_Toc134516725"/>
      <w:r w:rsidRPr="00CE2645">
        <w:rPr>
          <w:sz w:val="20"/>
          <w:szCs w:val="20"/>
        </w:rPr>
        <w:t xml:space="preserve">Parametry </w:t>
      </w:r>
      <w:bookmarkEnd w:id="110"/>
      <w:bookmarkEnd w:id="122"/>
      <w:bookmarkEnd w:id="123"/>
      <w:bookmarkEnd w:id="124"/>
      <w:bookmarkEnd w:id="125"/>
      <w:r w:rsidRPr="00CE2645">
        <w:rPr>
          <w:sz w:val="20"/>
          <w:szCs w:val="20"/>
        </w:rPr>
        <w:t>G</w:t>
      </w:r>
      <w:r w:rsidR="0056503C" w:rsidRPr="00CE2645">
        <w:rPr>
          <w:sz w:val="20"/>
          <w:szCs w:val="20"/>
        </w:rPr>
        <w:t>waran</w:t>
      </w:r>
      <w:bookmarkEnd w:id="111"/>
      <w:r w:rsidRPr="00CE2645">
        <w:rPr>
          <w:sz w:val="20"/>
          <w:szCs w:val="20"/>
        </w:rPr>
        <w:t>towane</w:t>
      </w:r>
      <w:bookmarkEnd w:id="148"/>
      <w:r w:rsidR="005732D6" w:rsidRPr="00CE2645">
        <w:rPr>
          <w:sz w:val="20"/>
          <w:szCs w:val="20"/>
        </w:rPr>
        <w:t xml:space="preserve"> dla </w:t>
      </w:r>
      <w:r w:rsidR="002101AE" w:rsidRPr="00CE2645">
        <w:rPr>
          <w:sz w:val="20"/>
          <w:szCs w:val="20"/>
        </w:rPr>
        <w:t>modułów</w:t>
      </w:r>
      <w:r w:rsidR="005732D6" w:rsidRPr="00CE2645">
        <w:rPr>
          <w:sz w:val="20"/>
          <w:szCs w:val="20"/>
        </w:rPr>
        <w:t xml:space="preserve"> katalitycznych</w:t>
      </w:r>
      <w:bookmarkEnd w:id="149"/>
      <w:bookmarkEnd w:id="150"/>
      <w:bookmarkEnd w:id="151"/>
      <w:bookmarkEnd w:id="152"/>
      <w:bookmarkEnd w:id="153"/>
      <w:bookmarkEnd w:id="154"/>
      <w:bookmarkEnd w:id="155"/>
    </w:p>
    <w:p w14:paraId="08042099" w14:textId="76C84444" w:rsidR="00BB6F53" w:rsidRDefault="00D2713E" w:rsidP="004814BA">
      <w:pPr>
        <w:tabs>
          <w:tab w:val="num" w:pos="567"/>
        </w:tabs>
        <w:spacing w:line="276" w:lineRule="auto"/>
        <w:ind w:left="567"/>
        <w:rPr>
          <w:rFonts w:ascii="Arial" w:hAnsi="Arial" w:cs="Arial"/>
          <w:sz w:val="20"/>
          <w:szCs w:val="20"/>
        </w:rPr>
      </w:pPr>
      <w:r>
        <w:rPr>
          <w:rFonts w:ascii="Arial" w:hAnsi="Arial" w:cs="Arial"/>
          <w:sz w:val="20"/>
          <w:szCs w:val="20"/>
        </w:rPr>
        <w:t xml:space="preserve">Zamawiający zastrzega sobie możliwość </w:t>
      </w:r>
      <w:r w:rsidR="00855DE9">
        <w:rPr>
          <w:rFonts w:ascii="Arial" w:hAnsi="Arial" w:cs="Arial"/>
          <w:sz w:val="20"/>
          <w:szCs w:val="20"/>
        </w:rPr>
        <w:t xml:space="preserve">zweryfikowania </w:t>
      </w:r>
      <w:r w:rsidR="00863600">
        <w:rPr>
          <w:rFonts w:ascii="Arial" w:hAnsi="Arial" w:cs="Arial"/>
          <w:sz w:val="20"/>
          <w:szCs w:val="20"/>
        </w:rPr>
        <w:t xml:space="preserve">(od momentu dostawy i w okresie gwarancji) </w:t>
      </w:r>
      <w:r w:rsidR="00BB6F53" w:rsidRPr="00BB6F53">
        <w:rPr>
          <w:rFonts w:ascii="Arial" w:hAnsi="Arial" w:cs="Arial"/>
          <w:sz w:val="20"/>
          <w:szCs w:val="20"/>
        </w:rPr>
        <w:t>gwarantowan</w:t>
      </w:r>
      <w:r w:rsidR="00855DE9">
        <w:rPr>
          <w:rFonts w:ascii="Arial" w:hAnsi="Arial" w:cs="Arial"/>
          <w:sz w:val="20"/>
          <w:szCs w:val="20"/>
        </w:rPr>
        <w:t>ych</w:t>
      </w:r>
      <w:r w:rsidR="00BB6F53" w:rsidRPr="00BB6F53">
        <w:rPr>
          <w:rFonts w:ascii="Arial" w:hAnsi="Arial" w:cs="Arial"/>
          <w:sz w:val="20"/>
          <w:szCs w:val="20"/>
        </w:rPr>
        <w:t xml:space="preserve"> parametr</w:t>
      </w:r>
      <w:r w:rsidR="00855DE9">
        <w:rPr>
          <w:rFonts w:ascii="Arial" w:hAnsi="Arial" w:cs="Arial"/>
          <w:sz w:val="20"/>
          <w:szCs w:val="20"/>
        </w:rPr>
        <w:t>ów</w:t>
      </w:r>
      <w:r w:rsidR="00BB6F53" w:rsidRPr="00BB6F53">
        <w:rPr>
          <w:rFonts w:ascii="Arial" w:hAnsi="Arial" w:cs="Arial"/>
          <w:sz w:val="20"/>
          <w:szCs w:val="20"/>
        </w:rPr>
        <w:t xml:space="preserve"> modułów katalitycznych określon</w:t>
      </w:r>
      <w:r w:rsidR="00855DE9">
        <w:rPr>
          <w:rFonts w:ascii="Arial" w:hAnsi="Arial" w:cs="Arial"/>
          <w:sz w:val="20"/>
          <w:szCs w:val="20"/>
        </w:rPr>
        <w:t>ych</w:t>
      </w:r>
      <w:r w:rsidR="00BB6F53" w:rsidRPr="00BB6F53">
        <w:rPr>
          <w:rFonts w:ascii="Arial" w:hAnsi="Arial" w:cs="Arial"/>
          <w:sz w:val="20"/>
          <w:szCs w:val="20"/>
        </w:rPr>
        <w:t xml:space="preserve"> poniżej</w:t>
      </w:r>
      <w:r w:rsidR="00855DE9">
        <w:rPr>
          <w:rFonts w:ascii="Arial" w:hAnsi="Arial" w:cs="Arial"/>
          <w:sz w:val="20"/>
          <w:szCs w:val="20"/>
        </w:rPr>
        <w:t>. Weryfikację przeprowadzi niezależna firma specjalistyczna wskazana przez Zamawiającego. Strony uznają uzyskane wyniki weryfikacji za wiążące</w:t>
      </w:r>
      <w:r w:rsidR="008F7CAB">
        <w:rPr>
          <w:rFonts w:ascii="Arial" w:hAnsi="Arial" w:cs="Arial"/>
          <w:sz w:val="20"/>
          <w:szCs w:val="20"/>
        </w:rPr>
        <w:t xml:space="preserve">. </w:t>
      </w:r>
      <w:r w:rsidR="00BB6F53" w:rsidRPr="00CE2645">
        <w:rPr>
          <w:rFonts w:ascii="Arial" w:hAnsi="Arial" w:cs="Arial"/>
          <w:sz w:val="20"/>
          <w:szCs w:val="20"/>
        </w:rPr>
        <w:t xml:space="preserve">Przez początek eksploatacji należy rozumieć </w:t>
      </w:r>
      <w:r w:rsidR="00BB6F53">
        <w:rPr>
          <w:rFonts w:ascii="Arial" w:hAnsi="Arial" w:cs="Arial"/>
          <w:sz w:val="20"/>
          <w:szCs w:val="20"/>
        </w:rPr>
        <w:t>moment</w:t>
      </w:r>
      <w:r w:rsidR="00BB6F53" w:rsidRPr="00CE2645">
        <w:rPr>
          <w:rFonts w:ascii="Arial" w:hAnsi="Arial" w:cs="Arial"/>
          <w:sz w:val="20"/>
          <w:szCs w:val="20"/>
        </w:rPr>
        <w:t xml:space="preserve"> pierwszego podania spalin </w:t>
      </w:r>
      <w:r w:rsidR="00BB6F53">
        <w:rPr>
          <w:rFonts w:ascii="Arial" w:hAnsi="Arial" w:cs="Arial"/>
          <w:sz w:val="20"/>
          <w:szCs w:val="20"/>
        </w:rPr>
        <w:t xml:space="preserve">przez </w:t>
      </w:r>
      <w:r w:rsidR="008F7CAB">
        <w:rPr>
          <w:rFonts w:ascii="Arial" w:hAnsi="Arial" w:cs="Arial"/>
          <w:sz w:val="20"/>
          <w:szCs w:val="20"/>
        </w:rPr>
        <w:t xml:space="preserve">daną </w:t>
      </w:r>
      <w:r w:rsidR="00BB6F53">
        <w:rPr>
          <w:rFonts w:ascii="Arial" w:hAnsi="Arial" w:cs="Arial"/>
          <w:sz w:val="20"/>
          <w:szCs w:val="20"/>
        </w:rPr>
        <w:t>warstwę modułów katalitycznych</w:t>
      </w:r>
      <w:r w:rsidR="00BB6F53" w:rsidRPr="00CE2645">
        <w:rPr>
          <w:rFonts w:ascii="Arial" w:hAnsi="Arial" w:cs="Arial"/>
          <w:sz w:val="20"/>
          <w:szCs w:val="20"/>
        </w:rPr>
        <w:t>.</w:t>
      </w:r>
    </w:p>
    <w:tbl>
      <w:tblPr>
        <w:tblStyle w:val="Tabelasiatki5ciemnaakcent1"/>
        <w:tblW w:w="9072" w:type="dxa"/>
        <w:tblInd w:w="562" w:type="dxa"/>
        <w:tblLayout w:type="fixed"/>
        <w:tblLook w:val="04A0" w:firstRow="1" w:lastRow="0" w:firstColumn="1" w:lastColumn="0" w:noHBand="0" w:noVBand="1"/>
      </w:tblPr>
      <w:tblGrid>
        <w:gridCol w:w="1701"/>
        <w:gridCol w:w="4820"/>
        <w:gridCol w:w="1276"/>
        <w:gridCol w:w="1275"/>
      </w:tblGrid>
      <w:tr w:rsidR="00B91A3A" w:rsidRPr="00B91A3A" w14:paraId="2D96D54D" w14:textId="77777777" w:rsidTr="00B91A3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521" w:type="dxa"/>
            <w:gridSpan w:val="2"/>
            <w:vAlign w:val="center"/>
          </w:tcPr>
          <w:p w14:paraId="21635178" w14:textId="77777777" w:rsidR="00B91A3A" w:rsidRPr="00B91A3A" w:rsidRDefault="00B91A3A" w:rsidP="00B91A3A">
            <w:pPr>
              <w:spacing w:after="0" w:line="276" w:lineRule="auto"/>
              <w:ind w:left="0"/>
              <w:jc w:val="center"/>
              <w:rPr>
                <w:rFonts w:ascii="Arial" w:hAnsi="Arial" w:cs="Arial"/>
                <w:sz w:val="18"/>
                <w:szCs w:val="20"/>
              </w:rPr>
            </w:pPr>
            <w:r w:rsidRPr="00B91A3A">
              <w:rPr>
                <w:rFonts w:ascii="Arial" w:hAnsi="Arial" w:cs="Arial"/>
                <w:sz w:val="18"/>
                <w:szCs w:val="20"/>
              </w:rPr>
              <w:t>Parametr</w:t>
            </w:r>
          </w:p>
        </w:tc>
        <w:tc>
          <w:tcPr>
            <w:tcW w:w="1276" w:type="dxa"/>
            <w:vAlign w:val="center"/>
          </w:tcPr>
          <w:p w14:paraId="7A3931CC" w14:textId="77777777" w:rsidR="00B91A3A" w:rsidRPr="00B91A3A" w:rsidRDefault="00B91A3A" w:rsidP="00B91A3A">
            <w:pPr>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B91A3A">
              <w:rPr>
                <w:rFonts w:ascii="Arial" w:hAnsi="Arial" w:cs="Arial"/>
                <w:sz w:val="18"/>
                <w:szCs w:val="20"/>
              </w:rPr>
              <w:t>jednostka</w:t>
            </w:r>
          </w:p>
        </w:tc>
        <w:tc>
          <w:tcPr>
            <w:tcW w:w="1275" w:type="dxa"/>
            <w:vAlign w:val="center"/>
          </w:tcPr>
          <w:p w14:paraId="7F384AB4" w14:textId="77777777" w:rsidR="00B91A3A" w:rsidRPr="00B91A3A" w:rsidRDefault="00B91A3A" w:rsidP="00B91A3A">
            <w:pPr>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B91A3A">
              <w:rPr>
                <w:rFonts w:ascii="Arial" w:hAnsi="Arial" w:cs="Arial"/>
                <w:sz w:val="18"/>
                <w:szCs w:val="20"/>
              </w:rPr>
              <w:t>wartość</w:t>
            </w:r>
          </w:p>
        </w:tc>
      </w:tr>
      <w:tr w:rsidR="00B91A3A" w:rsidRPr="00B91A3A" w14:paraId="79ABC3F3" w14:textId="77777777" w:rsidTr="00B91A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0E81B2D5" w14:textId="77777777" w:rsidR="00B91A3A" w:rsidRPr="00B91A3A" w:rsidRDefault="00B91A3A" w:rsidP="00B91A3A">
            <w:pPr>
              <w:spacing w:after="0" w:line="276" w:lineRule="auto"/>
              <w:ind w:left="176" w:right="-112" w:hanging="146"/>
              <w:jc w:val="left"/>
              <w:rPr>
                <w:rFonts w:ascii="Arial" w:hAnsi="Arial" w:cs="Arial"/>
                <w:sz w:val="18"/>
                <w:szCs w:val="20"/>
              </w:rPr>
            </w:pPr>
            <w:r w:rsidRPr="00B91A3A">
              <w:rPr>
                <w:rFonts w:ascii="Arial" w:hAnsi="Arial" w:cs="Arial"/>
                <w:sz w:val="18"/>
                <w:szCs w:val="20"/>
              </w:rPr>
              <w:tab/>
              <w:t>Trwałość eksploatacyjna</w:t>
            </w:r>
          </w:p>
        </w:tc>
        <w:tc>
          <w:tcPr>
            <w:tcW w:w="4820" w:type="dxa"/>
            <w:shd w:val="clear" w:color="auto" w:fill="4F81BD" w:themeFill="accent1"/>
          </w:tcPr>
          <w:p w14:paraId="20B65046" w14:textId="77777777" w:rsidR="00B91A3A" w:rsidRPr="00B91A3A" w:rsidRDefault="00B91A3A" w:rsidP="0011214A">
            <w:pPr>
              <w:spacing w:after="0" w:line="276" w:lineRule="auto"/>
              <w:ind w:left="176"/>
              <w:jc w:val="lef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minimalna wartość aktywności zerowej (K</w:t>
            </w:r>
            <w:r w:rsidRPr="00B91A3A">
              <w:rPr>
                <w:rFonts w:ascii="Arial" w:hAnsi="Arial" w:cs="Arial"/>
                <w:color w:val="FFFFFF" w:themeColor="background1"/>
                <w:sz w:val="18"/>
                <w:szCs w:val="20"/>
                <w:vertAlign w:val="subscript"/>
              </w:rPr>
              <w:t>o</w:t>
            </w:r>
            <w:r w:rsidRPr="00B91A3A">
              <w:rPr>
                <w:rFonts w:ascii="Arial" w:hAnsi="Arial" w:cs="Arial"/>
                <w:color w:val="FFFFFF" w:themeColor="background1"/>
                <w:sz w:val="18"/>
                <w:szCs w:val="20"/>
              </w:rPr>
              <w:t>)</w:t>
            </w:r>
          </w:p>
        </w:tc>
        <w:tc>
          <w:tcPr>
            <w:tcW w:w="1276" w:type="dxa"/>
            <w:vMerge w:val="restart"/>
            <w:noWrap/>
            <w:vAlign w:val="center"/>
          </w:tcPr>
          <w:p w14:paraId="0D325E6E" w14:textId="77777777" w:rsidR="00B91A3A" w:rsidRPr="00B91A3A" w:rsidRDefault="00B91A3A"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91A3A">
              <w:rPr>
                <w:rFonts w:ascii="Arial" w:hAnsi="Arial" w:cs="Arial"/>
                <w:sz w:val="18"/>
                <w:szCs w:val="20"/>
              </w:rPr>
              <w:t>≥ Nm/h</w:t>
            </w:r>
          </w:p>
        </w:tc>
        <w:tc>
          <w:tcPr>
            <w:tcW w:w="1275" w:type="dxa"/>
            <w:vAlign w:val="center"/>
          </w:tcPr>
          <w:p w14:paraId="605D62FF" w14:textId="77777777" w:rsidR="00B91A3A" w:rsidRPr="00B91A3A" w:rsidRDefault="0085701F"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38</w:t>
            </w:r>
          </w:p>
        </w:tc>
      </w:tr>
      <w:tr w:rsidR="00B91A3A" w:rsidRPr="00B91A3A" w14:paraId="19CFDC9F" w14:textId="77777777" w:rsidTr="00B91A3A">
        <w:trPr>
          <w:trHeight w:val="24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D893005" w14:textId="77777777" w:rsidR="00B91A3A" w:rsidRPr="00B91A3A" w:rsidRDefault="00B91A3A" w:rsidP="00B91A3A">
            <w:pPr>
              <w:spacing w:after="0" w:line="276" w:lineRule="auto"/>
              <w:ind w:left="176" w:right="-112" w:hanging="146"/>
              <w:jc w:val="left"/>
              <w:rPr>
                <w:rFonts w:ascii="Arial" w:hAnsi="Arial" w:cs="Arial"/>
                <w:sz w:val="18"/>
                <w:szCs w:val="20"/>
              </w:rPr>
            </w:pPr>
          </w:p>
        </w:tc>
        <w:tc>
          <w:tcPr>
            <w:tcW w:w="4820" w:type="dxa"/>
            <w:shd w:val="clear" w:color="auto" w:fill="4F81BD" w:themeFill="accent1"/>
          </w:tcPr>
          <w:p w14:paraId="23041BA4" w14:textId="77777777" w:rsidR="00B91A3A" w:rsidRPr="00B91A3A" w:rsidRDefault="00B91A3A" w:rsidP="00D75B18">
            <w:pPr>
              <w:spacing w:after="0" w:line="276" w:lineRule="auto"/>
              <w:ind w:left="176"/>
              <w:jc w:val="lef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 xml:space="preserve">minimalna wartość aktywności po </w:t>
            </w:r>
            <w:r>
              <w:rPr>
                <w:rFonts w:ascii="Arial" w:hAnsi="Arial" w:cs="Arial"/>
                <w:color w:val="FFFFFF" w:themeColor="background1"/>
                <w:sz w:val="18"/>
                <w:szCs w:val="20"/>
              </w:rPr>
              <w:t>okresie pracy jak w pkt 7.1</w:t>
            </w:r>
            <w:r w:rsidRPr="00B91A3A">
              <w:rPr>
                <w:rFonts w:ascii="Arial" w:hAnsi="Arial" w:cs="Arial"/>
                <w:color w:val="FFFFFF" w:themeColor="background1"/>
                <w:sz w:val="18"/>
                <w:szCs w:val="20"/>
              </w:rPr>
              <w:t xml:space="preserve"> modułów katalitycznych w Instalacji SCR (K)</w:t>
            </w:r>
          </w:p>
        </w:tc>
        <w:tc>
          <w:tcPr>
            <w:tcW w:w="1276" w:type="dxa"/>
            <w:vMerge/>
            <w:noWrap/>
            <w:vAlign w:val="center"/>
          </w:tcPr>
          <w:p w14:paraId="6FA524AA"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275" w:type="dxa"/>
            <w:vAlign w:val="center"/>
          </w:tcPr>
          <w:p w14:paraId="2D7C6F8A"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91A3A">
              <w:rPr>
                <w:rFonts w:ascii="Arial" w:hAnsi="Arial" w:cs="Arial"/>
                <w:sz w:val="18"/>
                <w:szCs w:val="20"/>
              </w:rPr>
              <w:t>22</w:t>
            </w:r>
          </w:p>
        </w:tc>
      </w:tr>
      <w:tr w:rsidR="00B91A3A" w:rsidRPr="00B91A3A" w14:paraId="2EA04978" w14:textId="77777777" w:rsidTr="00B91A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64F9148" w14:textId="77777777" w:rsidR="00B91A3A" w:rsidRPr="00B91A3A" w:rsidRDefault="00B91A3A" w:rsidP="00B91A3A">
            <w:pPr>
              <w:spacing w:after="0" w:line="276" w:lineRule="auto"/>
              <w:ind w:left="176" w:right="-112" w:hanging="146"/>
              <w:jc w:val="left"/>
              <w:rPr>
                <w:rFonts w:ascii="Arial" w:hAnsi="Arial" w:cs="Arial"/>
                <w:sz w:val="18"/>
                <w:szCs w:val="20"/>
              </w:rPr>
            </w:pPr>
            <w:r w:rsidRPr="00B91A3A">
              <w:rPr>
                <w:rFonts w:ascii="Arial" w:hAnsi="Arial" w:cs="Arial"/>
                <w:sz w:val="18"/>
                <w:szCs w:val="20"/>
              </w:rPr>
              <w:t xml:space="preserve">Współczynnik konwersji </w:t>
            </w:r>
          </w:p>
        </w:tc>
        <w:tc>
          <w:tcPr>
            <w:tcW w:w="4820" w:type="dxa"/>
            <w:shd w:val="clear" w:color="auto" w:fill="4F81BD" w:themeFill="accent1"/>
          </w:tcPr>
          <w:p w14:paraId="458568F9" w14:textId="77777777" w:rsidR="00B91A3A" w:rsidRPr="00B91A3A" w:rsidRDefault="00B91A3A" w:rsidP="0011214A">
            <w:pPr>
              <w:spacing w:after="0" w:line="276" w:lineRule="auto"/>
              <w:ind w:left="176"/>
              <w:jc w:val="lef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współczynnik konwersji SO</w:t>
            </w:r>
            <w:r w:rsidRPr="00B91A3A">
              <w:rPr>
                <w:rFonts w:ascii="Arial" w:hAnsi="Arial" w:cs="Arial"/>
                <w:color w:val="FFFFFF" w:themeColor="background1"/>
                <w:sz w:val="18"/>
                <w:szCs w:val="20"/>
                <w:vertAlign w:val="subscript"/>
              </w:rPr>
              <w:t>2</w:t>
            </w:r>
            <w:r w:rsidRPr="00B91A3A">
              <w:rPr>
                <w:rFonts w:ascii="Arial" w:hAnsi="Arial" w:cs="Arial"/>
                <w:color w:val="FFFFFF" w:themeColor="background1"/>
                <w:sz w:val="18"/>
                <w:szCs w:val="20"/>
              </w:rPr>
              <w:t xml:space="preserve"> do SO</w:t>
            </w:r>
            <w:r w:rsidRPr="00B91A3A">
              <w:rPr>
                <w:rFonts w:ascii="Arial" w:hAnsi="Arial" w:cs="Arial"/>
                <w:color w:val="FFFFFF" w:themeColor="background1"/>
                <w:sz w:val="18"/>
                <w:szCs w:val="20"/>
                <w:vertAlign w:val="subscript"/>
              </w:rPr>
              <w:t>3</w:t>
            </w:r>
            <w:r w:rsidRPr="00B91A3A">
              <w:rPr>
                <w:rFonts w:ascii="Arial" w:hAnsi="Arial" w:cs="Arial"/>
                <w:color w:val="FFFFFF" w:themeColor="background1"/>
                <w:sz w:val="18"/>
                <w:szCs w:val="20"/>
              </w:rPr>
              <w:t xml:space="preserve"> nowych modułów na początek eksploatacji</w:t>
            </w:r>
          </w:p>
        </w:tc>
        <w:tc>
          <w:tcPr>
            <w:tcW w:w="1276" w:type="dxa"/>
            <w:vMerge w:val="restart"/>
            <w:noWrap/>
            <w:vAlign w:val="center"/>
          </w:tcPr>
          <w:p w14:paraId="2A18EEED" w14:textId="77777777" w:rsidR="00B91A3A" w:rsidRPr="00B91A3A" w:rsidRDefault="00B91A3A"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91A3A">
              <w:rPr>
                <w:rFonts w:ascii="Arial" w:hAnsi="Arial" w:cs="Arial"/>
                <w:sz w:val="18"/>
                <w:szCs w:val="20"/>
              </w:rPr>
              <w:t>≤ %mol</w:t>
            </w:r>
          </w:p>
        </w:tc>
        <w:tc>
          <w:tcPr>
            <w:tcW w:w="1275" w:type="dxa"/>
            <w:vAlign w:val="center"/>
          </w:tcPr>
          <w:p w14:paraId="1992C51B" w14:textId="77777777" w:rsidR="00B91A3A" w:rsidRPr="00B91A3A" w:rsidRDefault="00B91A3A"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91A3A">
              <w:rPr>
                <w:rFonts w:ascii="Arial" w:hAnsi="Arial" w:cs="Arial"/>
                <w:sz w:val="18"/>
                <w:szCs w:val="20"/>
              </w:rPr>
              <w:t>0,9</w:t>
            </w:r>
          </w:p>
        </w:tc>
      </w:tr>
      <w:tr w:rsidR="00B91A3A" w:rsidRPr="00B91A3A" w14:paraId="2102FBF9" w14:textId="77777777" w:rsidTr="00B91A3A">
        <w:trPr>
          <w:trHeight w:val="24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62F3DF6" w14:textId="77777777" w:rsidR="00B91A3A" w:rsidRPr="00B91A3A" w:rsidRDefault="00B91A3A" w:rsidP="00B91A3A">
            <w:pPr>
              <w:spacing w:after="0" w:line="276" w:lineRule="auto"/>
              <w:ind w:left="176" w:right="-112" w:hanging="146"/>
              <w:jc w:val="left"/>
              <w:rPr>
                <w:rFonts w:ascii="Arial" w:hAnsi="Arial" w:cs="Arial"/>
                <w:sz w:val="18"/>
                <w:szCs w:val="20"/>
              </w:rPr>
            </w:pPr>
          </w:p>
        </w:tc>
        <w:tc>
          <w:tcPr>
            <w:tcW w:w="4820" w:type="dxa"/>
            <w:shd w:val="clear" w:color="auto" w:fill="4F81BD" w:themeFill="accent1"/>
          </w:tcPr>
          <w:p w14:paraId="6D68D723" w14:textId="77777777" w:rsidR="00B91A3A" w:rsidRPr="00B91A3A" w:rsidRDefault="00B91A3A" w:rsidP="0011214A">
            <w:pPr>
              <w:spacing w:after="0" w:line="276" w:lineRule="auto"/>
              <w:ind w:left="176"/>
              <w:jc w:val="lef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współczynnik konwersji SO</w:t>
            </w:r>
            <w:r w:rsidRPr="00B91A3A">
              <w:rPr>
                <w:rFonts w:ascii="Arial" w:hAnsi="Arial" w:cs="Arial"/>
                <w:color w:val="FFFFFF" w:themeColor="background1"/>
                <w:sz w:val="18"/>
                <w:szCs w:val="20"/>
                <w:vertAlign w:val="subscript"/>
              </w:rPr>
              <w:t>2</w:t>
            </w:r>
            <w:r w:rsidRPr="00B91A3A">
              <w:rPr>
                <w:rFonts w:ascii="Arial" w:hAnsi="Arial" w:cs="Arial"/>
                <w:color w:val="FFFFFF" w:themeColor="background1"/>
                <w:sz w:val="18"/>
                <w:szCs w:val="20"/>
              </w:rPr>
              <w:t xml:space="preserve"> do SO</w:t>
            </w:r>
            <w:r w:rsidRPr="00B91A3A">
              <w:rPr>
                <w:rFonts w:ascii="Arial" w:hAnsi="Arial" w:cs="Arial"/>
                <w:color w:val="FFFFFF" w:themeColor="background1"/>
                <w:sz w:val="18"/>
                <w:szCs w:val="20"/>
                <w:vertAlign w:val="subscript"/>
              </w:rPr>
              <w:t>3</w:t>
            </w:r>
            <w:r w:rsidRPr="00B91A3A">
              <w:rPr>
                <w:rFonts w:ascii="Arial" w:hAnsi="Arial" w:cs="Arial"/>
                <w:color w:val="FFFFFF" w:themeColor="background1"/>
                <w:sz w:val="18"/>
                <w:szCs w:val="20"/>
              </w:rPr>
              <w:t>, po przepracowaniu 24.000 h</w:t>
            </w:r>
          </w:p>
        </w:tc>
        <w:tc>
          <w:tcPr>
            <w:tcW w:w="1276" w:type="dxa"/>
            <w:vMerge/>
            <w:noWrap/>
            <w:vAlign w:val="center"/>
          </w:tcPr>
          <w:p w14:paraId="6A125292"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275" w:type="dxa"/>
            <w:vAlign w:val="center"/>
          </w:tcPr>
          <w:p w14:paraId="5BF6AACA"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91A3A">
              <w:rPr>
                <w:rFonts w:ascii="Arial" w:hAnsi="Arial" w:cs="Arial"/>
                <w:sz w:val="18"/>
                <w:szCs w:val="20"/>
              </w:rPr>
              <w:t>1</w:t>
            </w:r>
            <w:r>
              <w:rPr>
                <w:rFonts w:ascii="Arial" w:hAnsi="Arial" w:cs="Arial"/>
                <w:sz w:val="18"/>
                <w:szCs w:val="20"/>
              </w:rPr>
              <w:t>,0</w:t>
            </w:r>
          </w:p>
        </w:tc>
      </w:tr>
      <w:tr w:rsidR="00B91A3A" w:rsidRPr="00B91A3A" w14:paraId="0EC5A060" w14:textId="77777777" w:rsidTr="00B91A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0A894B37" w14:textId="77777777" w:rsidR="00B91A3A" w:rsidRPr="00B91A3A" w:rsidRDefault="00B91A3A" w:rsidP="00B91A3A">
            <w:pPr>
              <w:spacing w:after="0" w:line="276" w:lineRule="auto"/>
              <w:ind w:left="176" w:right="-112" w:hanging="146"/>
              <w:jc w:val="left"/>
              <w:rPr>
                <w:rFonts w:ascii="Arial" w:hAnsi="Arial" w:cs="Arial"/>
                <w:sz w:val="18"/>
                <w:szCs w:val="20"/>
              </w:rPr>
            </w:pPr>
            <w:r>
              <w:rPr>
                <w:rFonts w:ascii="Arial" w:hAnsi="Arial" w:cs="Arial"/>
                <w:sz w:val="18"/>
                <w:szCs w:val="20"/>
              </w:rPr>
              <w:t>M</w:t>
            </w:r>
            <w:r w:rsidRPr="00B91A3A">
              <w:rPr>
                <w:rFonts w:ascii="Arial" w:hAnsi="Arial" w:cs="Arial"/>
                <w:sz w:val="18"/>
                <w:szCs w:val="20"/>
              </w:rPr>
              <w:t>aksymaln</w:t>
            </w:r>
            <w:r>
              <w:rPr>
                <w:rFonts w:ascii="Arial" w:hAnsi="Arial" w:cs="Arial"/>
                <w:sz w:val="18"/>
                <w:szCs w:val="20"/>
              </w:rPr>
              <w:t>y spadek</w:t>
            </w:r>
            <w:r w:rsidRPr="00B91A3A">
              <w:rPr>
                <w:rFonts w:ascii="Arial" w:hAnsi="Arial" w:cs="Arial"/>
                <w:sz w:val="18"/>
                <w:szCs w:val="20"/>
              </w:rPr>
              <w:t xml:space="preserve"> ciśnienia</w:t>
            </w:r>
          </w:p>
        </w:tc>
        <w:tc>
          <w:tcPr>
            <w:tcW w:w="4820" w:type="dxa"/>
            <w:shd w:val="clear" w:color="auto" w:fill="4F81BD" w:themeFill="accent1"/>
          </w:tcPr>
          <w:p w14:paraId="50172298" w14:textId="77777777" w:rsidR="00B91A3A" w:rsidRPr="00B91A3A" w:rsidRDefault="00B91A3A" w:rsidP="0011214A">
            <w:pPr>
              <w:spacing w:after="0" w:line="276" w:lineRule="auto"/>
              <w:ind w:left="176"/>
              <w:jc w:val="lef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maksymalny spadek ciśnienia na jedną warstwę katalizatora, nowych modułów na początek eksploatacji</w:t>
            </w:r>
          </w:p>
        </w:tc>
        <w:tc>
          <w:tcPr>
            <w:tcW w:w="1276" w:type="dxa"/>
            <w:vMerge w:val="restart"/>
            <w:noWrap/>
            <w:vAlign w:val="center"/>
          </w:tcPr>
          <w:p w14:paraId="2297021A" w14:textId="77777777" w:rsidR="00B91A3A" w:rsidRPr="00B91A3A" w:rsidRDefault="00B91A3A"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91A3A">
              <w:rPr>
                <w:rFonts w:ascii="Arial" w:hAnsi="Arial" w:cs="Arial"/>
                <w:sz w:val="18"/>
                <w:szCs w:val="20"/>
              </w:rPr>
              <w:t>≤ Pa</w:t>
            </w:r>
          </w:p>
        </w:tc>
        <w:tc>
          <w:tcPr>
            <w:tcW w:w="1275" w:type="dxa"/>
            <w:vAlign w:val="center"/>
          </w:tcPr>
          <w:p w14:paraId="163873F8" w14:textId="77777777" w:rsidR="00B91A3A" w:rsidRPr="00B91A3A" w:rsidRDefault="00B91A3A" w:rsidP="00B91A3A">
            <w:pPr>
              <w:spacing w:after="0" w:line="276" w:lineRule="auto"/>
              <w:ind w:left="1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B91A3A">
              <w:rPr>
                <w:rFonts w:ascii="Arial" w:hAnsi="Arial" w:cs="Arial"/>
                <w:sz w:val="18"/>
                <w:szCs w:val="20"/>
              </w:rPr>
              <w:t>210</w:t>
            </w:r>
          </w:p>
        </w:tc>
      </w:tr>
      <w:tr w:rsidR="00B91A3A" w:rsidRPr="00B91A3A" w14:paraId="460DE568" w14:textId="77777777" w:rsidTr="00B91A3A">
        <w:trPr>
          <w:trHeight w:val="75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EA64DF4" w14:textId="77777777" w:rsidR="00B91A3A" w:rsidRPr="00B91A3A" w:rsidRDefault="00B91A3A" w:rsidP="00B91A3A">
            <w:pPr>
              <w:spacing w:after="0" w:line="276" w:lineRule="auto"/>
              <w:ind w:left="176" w:right="-112" w:hanging="146"/>
              <w:jc w:val="left"/>
              <w:rPr>
                <w:rFonts w:ascii="Arial" w:hAnsi="Arial" w:cs="Arial"/>
                <w:sz w:val="18"/>
                <w:szCs w:val="20"/>
              </w:rPr>
            </w:pPr>
          </w:p>
        </w:tc>
        <w:tc>
          <w:tcPr>
            <w:tcW w:w="4820" w:type="dxa"/>
            <w:shd w:val="clear" w:color="auto" w:fill="4F81BD" w:themeFill="accent1"/>
          </w:tcPr>
          <w:p w14:paraId="5D0963A1" w14:textId="77777777" w:rsidR="00B91A3A" w:rsidRPr="00B91A3A" w:rsidRDefault="00B91A3A" w:rsidP="0011214A">
            <w:pPr>
              <w:spacing w:after="0" w:line="276" w:lineRule="auto"/>
              <w:ind w:left="176"/>
              <w:jc w:val="lef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sidRPr="00B91A3A">
              <w:rPr>
                <w:rFonts w:ascii="Arial" w:hAnsi="Arial" w:cs="Arial"/>
                <w:color w:val="FFFFFF" w:themeColor="background1"/>
                <w:sz w:val="18"/>
                <w:szCs w:val="20"/>
              </w:rPr>
              <w:t>maksymalny spadek ciśnienia na jedną warstwę katalizatora, po przepracowaniu 24.000 h</w:t>
            </w:r>
          </w:p>
        </w:tc>
        <w:tc>
          <w:tcPr>
            <w:tcW w:w="1276" w:type="dxa"/>
            <w:vMerge/>
            <w:noWrap/>
            <w:vAlign w:val="center"/>
          </w:tcPr>
          <w:p w14:paraId="4C3FF719"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275" w:type="dxa"/>
            <w:vAlign w:val="center"/>
          </w:tcPr>
          <w:p w14:paraId="4CF74B3B" w14:textId="77777777" w:rsidR="00B91A3A" w:rsidRPr="00B91A3A" w:rsidRDefault="00B91A3A" w:rsidP="00B91A3A">
            <w:pPr>
              <w:spacing w:after="0" w:line="276" w:lineRule="auto"/>
              <w:ind w:left="17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91A3A">
              <w:rPr>
                <w:rFonts w:ascii="Arial" w:hAnsi="Arial" w:cs="Arial"/>
                <w:sz w:val="18"/>
                <w:szCs w:val="20"/>
              </w:rPr>
              <w:t>260</w:t>
            </w:r>
          </w:p>
        </w:tc>
      </w:tr>
    </w:tbl>
    <w:p w14:paraId="1E26B1DB" w14:textId="77777777" w:rsidR="00B91A3A" w:rsidRPr="00CE2645" w:rsidRDefault="00B91A3A" w:rsidP="00BB6F53">
      <w:pPr>
        <w:tabs>
          <w:tab w:val="num" w:pos="567"/>
        </w:tabs>
        <w:spacing w:line="276" w:lineRule="auto"/>
        <w:ind w:left="567"/>
        <w:rPr>
          <w:rFonts w:ascii="Arial" w:hAnsi="Arial" w:cs="Arial"/>
          <w:sz w:val="20"/>
          <w:szCs w:val="20"/>
        </w:rPr>
      </w:pPr>
    </w:p>
    <w:p w14:paraId="4D81E7B0" w14:textId="77777777" w:rsidR="006A4BE2" w:rsidRPr="00CE2645" w:rsidRDefault="006A4BE2" w:rsidP="00F5346C">
      <w:pPr>
        <w:tabs>
          <w:tab w:val="num" w:pos="567"/>
        </w:tabs>
        <w:spacing w:line="276" w:lineRule="auto"/>
        <w:ind w:left="567"/>
        <w:rPr>
          <w:rFonts w:ascii="Arial" w:hAnsi="Arial" w:cs="Arial"/>
          <w:sz w:val="20"/>
          <w:szCs w:val="20"/>
        </w:rPr>
      </w:pPr>
      <w:r w:rsidRPr="00CE2645">
        <w:rPr>
          <w:rFonts w:ascii="Arial" w:hAnsi="Arial" w:cs="Arial"/>
          <w:sz w:val="20"/>
          <w:szCs w:val="20"/>
        </w:rPr>
        <w:t xml:space="preserve">Zgodnie z warunkami określonymi w niniejszej specyfikacji </w:t>
      </w:r>
      <w:r w:rsidR="00C23B9D" w:rsidRPr="00CE2645">
        <w:rPr>
          <w:rFonts w:ascii="Arial" w:hAnsi="Arial" w:cs="Arial"/>
          <w:sz w:val="20"/>
          <w:szCs w:val="20"/>
        </w:rPr>
        <w:t>Wykonawca</w:t>
      </w:r>
      <w:r w:rsidR="007832D6" w:rsidRPr="00CE2645">
        <w:rPr>
          <w:rFonts w:ascii="Arial" w:hAnsi="Arial" w:cs="Arial"/>
          <w:sz w:val="20"/>
          <w:szCs w:val="20"/>
        </w:rPr>
        <w:t xml:space="preserve"> </w:t>
      </w:r>
      <w:r w:rsidRPr="00CE2645">
        <w:rPr>
          <w:rFonts w:ascii="Arial" w:hAnsi="Arial" w:cs="Arial"/>
          <w:sz w:val="20"/>
          <w:szCs w:val="20"/>
        </w:rPr>
        <w:t>gwarantuje następujące parametry:</w:t>
      </w:r>
    </w:p>
    <w:p w14:paraId="0BA22F92" w14:textId="77777777" w:rsidR="006A4BE2" w:rsidRPr="00CE2645" w:rsidRDefault="00A9393B" w:rsidP="00F5346C">
      <w:pPr>
        <w:pStyle w:val="Nagwek3"/>
        <w:numPr>
          <w:ilvl w:val="1"/>
          <w:numId w:val="28"/>
        </w:numPr>
        <w:spacing w:line="276" w:lineRule="auto"/>
        <w:rPr>
          <w:sz w:val="20"/>
          <w:szCs w:val="20"/>
        </w:rPr>
      </w:pPr>
      <w:bookmarkStart w:id="156" w:name="_Toc516570206"/>
      <w:bookmarkStart w:id="157" w:name="_Toc516570919"/>
      <w:r w:rsidRPr="00CE2645">
        <w:rPr>
          <w:sz w:val="20"/>
          <w:szCs w:val="20"/>
        </w:rPr>
        <w:t xml:space="preserve">Trwałość eksploatacyjna (chemiczna) </w:t>
      </w:r>
      <w:r w:rsidR="002101AE" w:rsidRPr="00CE2645">
        <w:rPr>
          <w:sz w:val="20"/>
          <w:szCs w:val="20"/>
        </w:rPr>
        <w:t>modułów</w:t>
      </w:r>
      <w:r w:rsidR="00760394" w:rsidRPr="00CE2645">
        <w:rPr>
          <w:sz w:val="20"/>
          <w:szCs w:val="20"/>
        </w:rPr>
        <w:t xml:space="preserve"> </w:t>
      </w:r>
      <w:r w:rsidR="005732D6" w:rsidRPr="00CE2645">
        <w:rPr>
          <w:sz w:val="20"/>
          <w:szCs w:val="20"/>
        </w:rPr>
        <w:t>katalitycznych</w:t>
      </w:r>
      <w:bookmarkEnd w:id="156"/>
      <w:bookmarkEnd w:id="157"/>
      <w:r w:rsidR="00A17E8D" w:rsidRPr="00CE2645">
        <w:rPr>
          <w:sz w:val="20"/>
          <w:szCs w:val="20"/>
        </w:rPr>
        <w:t xml:space="preserve"> </w:t>
      </w:r>
    </w:p>
    <w:p w14:paraId="6807A557" w14:textId="77777777" w:rsidR="006A4BE2" w:rsidRPr="00CE2645" w:rsidRDefault="00C23B9D" w:rsidP="00F5346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A9393B" w:rsidRPr="00CE2645">
        <w:rPr>
          <w:rFonts w:ascii="Arial" w:hAnsi="Arial" w:cs="Arial"/>
          <w:sz w:val="20"/>
          <w:szCs w:val="20"/>
        </w:rPr>
        <w:t xml:space="preserve"> zagwarantuje trwałość eksploatacyjną (chemiczną) dostarczonych </w:t>
      </w:r>
      <w:r w:rsidR="002101AE" w:rsidRPr="00CE2645">
        <w:rPr>
          <w:rFonts w:ascii="Arial" w:hAnsi="Arial" w:cs="Arial"/>
          <w:sz w:val="20"/>
          <w:szCs w:val="20"/>
        </w:rPr>
        <w:t>modułów</w:t>
      </w:r>
      <w:r w:rsidR="005732D6" w:rsidRPr="00CE2645">
        <w:rPr>
          <w:rFonts w:ascii="Arial" w:hAnsi="Arial" w:cs="Arial"/>
          <w:sz w:val="20"/>
          <w:szCs w:val="20"/>
        </w:rPr>
        <w:t xml:space="preserve"> katalitycznych</w:t>
      </w:r>
      <w:r w:rsidR="00C40813" w:rsidRPr="00CE2645">
        <w:rPr>
          <w:rFonts w:ascii="Arial" w:hAnsi="Arial" w:cs="Arial"/>
          <w:sz w:val="20"/>
          <w:szCs w:val="20"/>
        </w:rPr>
        <w:t xml:space="preserve"> (każdej warstwy, niezależnie od jej położenia w reaktorze: górna, środkowa, dolna)</w:t>
      </w:r>
      <w:r w:rsidR="00F5346C" w:rsidRPr="00CE2645">
        <w:rPr>
          <w:rFonts w:ascii="Arial" w:hAnsi="Arial" w:cs="Arial"/>
          <w:sz w:val="20"/>
          <w:szCs w:val="20"/>
        </w:rPr>
        <w:t>, nie mniejszą niż</w:t>
      </w:r>
      <w:r w:rsidR="00F5346C" w:rsidRPr="00CE2645">
        <w:rPr>
          <w:rFonts w:ascii="Arial" w:hAnsi="Arial" w:cs="Arial"/>
          <w:sz w:val="20"/>
          <w:szCs w:val="20"/>
        </w:rPr>
        <w:br/>
      </w:r>
      <w:r w:rsidR="00A9393B" w:rsidRPr="00CE2645">
        <w:rPr>
          <w:rFonts w:ascii="Arial" w:hAnsi="Arial" w:cs="Arial"/>
          <w:sz w:val="20"/>
          <w:szCs w:val="20"/>
        </w:rPr>
        <w:t>(w</w:t>
      </w:r>
      <w:r w:rsidR="007832D6" w:rsidRPr="00CE2645">
        <w:rPr>
          <w:rFonts w:ascii="Arial" w:hAnsi="Arial" w:cs="Arial"/>
          <w:sz w:val="20"/>
          <w:szCs w:val="20"/>
        </w:rPr>
        <w:t xml:space="preserve"> </w:t>
      </w:r>
      <w:r w:rsidR="006A4BE2" w:rsidRPr="00CE2645">
        <w:rPr>
          <w:rFonts w:ascii="Arial" w:hAnsi="Arial" w:cs="Arial"/>
          <w:sz w:val="20"/>
          <w:szCs w:val="20"/>
        </w:rPr>
        <w:t xml:space="preserve">zależności od tego, co </w:t>
      </w:r>
      <w:r w:rsidR="0096312A" w:rsidRPr="00CE2645">
        <w:rPr>
          <w:rFonts w:ascii="Arial" w:hAnsi="Arial" w:cs="Arial"/>
          <w:sz w:val="20"/>
          <w:szCs w:val="20"/>
        </w:rPr>
        <w:t>nastąpi</w:t>
      </w:r>
      <w:r w:rsidR="006A4BE2" w:rsidRPr="00CE2645">
        <w:rPr>
          <w:rFonts w:ascii="Arial" w:hAnsi="Arial" w:cs="Arial"/>
          <w:sz w:val="20"/>
          <w:szCs w:val="20"/>
        </w:rPr>
        <w:t xml:space="preserve"> najwcześniej</w:t>
      </w:r>
      <w:r w:rsidR="00A9393B" w:rsidRPr="00CE2645">
        <w:rPr>
          <w:rFonts w:ascii="Arial" w:hAnsi="Arial" w:cs="Arial"/>
          <w:sz w:val="20"/>
          <w:szCs w:val="20"/>
        </w:rPr>
        <w:t>)</w:t>
      </w:r>
      <w:r w:rsidR="006A4BE2" w:rsidRPr="00CE2645">
        <w:rPr>
          <w:rFonts w:ascii="Arial" w:hAnsi="Arial" w:cs="Arial"/>
          <w:sz w:val="20"/>
          <w:szCs w:val="20"/>
        </w:rPr>
        <w:t>:</w:t>
      </w:r>
    </w:p>
    <w:p w14:paraId="085EE861" w14:textId="77777777" w:rsidR="006A4BE2" w:rsidRPr="00CE2645" w:rsidRDefault="006A4BE2" w:rsidP="00F5346C">
      <w:pPr>
        <w:pStyle w:val="Akapitzlist"/>
        <w:numPr>
          <w:ilvl w:val="2"/>
          <w:numId w:val="15"/>
        </w:numPr>
        <w:tabs>
          <w:tab w:val="left" w:pos="1134"/>
        </w:tabs>
        <w:spacing w:after="60" w:line="276" w:lineRule="auto"/>
        <w:ind w:left="1134" w:firstLine="0"/>
        <w:jc w:val="both"/>
        <w:rPr>
          <w:rFonts w:ascii="Arial" w:hAnsi="Arial" w:cs="Arial"/>
          <w:sz w:val="20"/>
          <w:szCs w:val="20"/>
          <w:lang w:val="pl-PL"/>
        </w:rPr>
      </w:pPr>
      <w:r w:rsidRPr="00CE2645">
        <w:rPr>
          <w:rFonts w:ascii="Arial" w:hAnsi="Arial" w:cs="Arial"/>
          <w:b/>
          <w:sz w:val="20"/>
          <w:szCs w:val="20"/>
          <w:lang w:val="pl-PL"/>
        </w:rPr>
        <w:t>24.000 godzin</w:t>
      </w:r>
      <w:r w:rsidRPr="00CE2645">
        <w:rPr>
          <w:rFonts w:ascii="Arial" w:hAnsi="Arial" w:cs="Arial"/>
          <w:sz w:val="20"/>
          <w:szCs w:val="20"/>
          <w:lang w:val="pl-PL"/>
        </w:rPr>
        <w:t xml:space="preserve"> pracy od daty pierwszego podania spalin, </w:t>
      </w:r>
      <w:r w:rsidR="006100C8" w:rsidRPr="00CE2645">
        <w:rPr>
          <w:rFonts w:ascii="Arial" w:hAnsi="Arial" w:cs="Arial"/>
          <w:sz w:val="20"/>
          <w:szCs w:val="20"/>
          <w:lang w:val="pl-PL"/>
        </w:rPr>
        <w:t>lub</w:t>
      </w:r>
    </w:p>
    <w:p w14:paraId="3C0588B0" w14:textId="77777777" w:rsidR="006A4BE2" w:rsidRPr="00CE2645" w:rsidRDefault="00A660C7" w:rsidP="00F5346C">
      <w:pPr>
        <w:pStyle w:val="Akapitzlist"/>
        <w:numPr>
          <w:ilvl w:val="2"/>
          <w:numId w:val="15"/>
        </w:numPr>
        <w:tabs>
          <w:tab w:val="left" w:pos="1134"/>
        </w:tabs>
        <w:spacing w:after="60" w:line="276" w:lineRule="auto"/>
        <w:ind w:left="1134" w:firstLine="0"/>
        <w:jc w:val="both"/>
        <w:rPr>
          <w:rFonts w:ascii="Arial" w:hAnsi="Arial" w:cs="Arial"/>
          <w:sz w:val="20"/>
          <w:szCs w:val="20"/>
          <w:lang w:val="pl-PL"/>
        </w:rPr>
      </w:pPr>
      <w:r w:rsidRPr="00CE2645">
        <w:rPr>
          <w:rFonts w:ascii="Arial" w:hAnsi="Arial" w:cs="Arial"/>
          <w:b/>
          <w:sz w:val="20"/>
          <w:szCs w:val="20"/>
          <w:lang w:val="pl-PL"/>
        </w:rPr>
        <w:t>48 miesięcy</w:t>
      </w:r>
      <w:r w:rsidR="006A4BE2" w:rsidRPr="00CE2645">
        <w:rPr>
          <w:rFonts w:ascii="Arial" w:hAnsi="Arial" w:cs="Arial"/>
          <w:sz w:val="20"/>
          <w:szCs w:val="20"/>
          <w:lang w:val="pl-PL"/>
        </w:rPr>
        <w:t xml:space="preserve"> od dnia pierwszego podania spalin, </w:t>
      </w:r>
      <w:r w:rsidR="006100C8" w:rsidRPr="00CE2645">
        <w:rPr>
          <w:rFonts w:ascii="Arial" w:hAnsi="Arial" w:cs="Arial"/>
          <w:sz w:val="20"/>
          <w:szCs w:val="20"/>
          <w:lang w:val="pl-PL"/>
        </w:rPr>
        <w:t>l</w:t>
      </w:r>
      <w:r w:rsidR="006A4BE2" w:rsidRPr="00CE2645">
        <w:rPr>
          <w:rFonts w:ascii="Arial" w:hAnsi="Arial" w:cs="Arial"/>
          <w:sz w:val="20"/>
          <w:szCs w:val="20"/>
          <w:lang w:val="pl-PL"/>
        </w:rPr>
        <w:t>ub</w:t>
      </w:r>
    </w:p>
    <w:p w14:paraId="3B598B4C" w14:textId="77777777" w:rsidR="006A4BE2" w:rsidRPr="00CE2645" w:rsidRDefault="006A4BE2"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 xml:space="preserve">maksymalnie </w:t>
      </w:r>
      <w:r w:rsidRPr="00CE2645">
        <w:rPr>
          <w:rFonts w:ascii="Arial" w:hAnsi="Arial" w:cs="Arial"/>
          <w:b/>
          <w:sz w:val="20"/>
          <w:szCs w:val="20"/>
          <w:lang w:val="pl-PL"/>
        </w:rPr>
        <w:t>54 miesiące</w:t>
      </w:r>
      <w:r w:rsidRPr="00CE2645">
        <w:rPr>
          <w:rFonts w:ascii="Arial" w:hAnsi="Arial" w:cs="Arial"/>
          <w:sz w:val="20"/>
          <w:szCs w:val="20"/>
          <w:lang w:val="pl-PL"/>
        </w:rPr>
        <w:t xml:space="preserve"> od </w:t>
      </w:r>
      <w:r w:rsidR="009C43C7" w:rsidRPr="00CE2645">
        <w:rPr>
          <w:rFonts w:ascii="Arial" w:hAnsi="Arial" w:cs="Arial"/>
          <w:sz w:val="20"/>
          <w:szCs w:val="20"/>
          <w:lang w:val="pl-PL"/>
        </w:rPr>
        <w:t>dostawy do Zamawiającego w przypadku</w:t>
      </w:r>
      <w:r w:rsidR="00CA7645" w:rsidRPr="00CE2645">
        <w:rPr>
          <w:rFonts w:ascii="Arial" w:hAnsi="Arial" w:cs="Arial"/>
          <w:sz w:val="20"/>
          <w:szCs w:val="20"/>
          <w:lang w:val="pl-PL"/>
        </w:rPr>
        <w:t xml:space="preserve"> </w:t>
      </w:r>
      <w:r w:rsidRPr="00CE2645">
        <w:rPr>
          <w:rFonts w:ascii="Arial" w:hAnsi="Arial" w:cs="Arial"/>
          <w:sz w:val="20"/>
          <w:szCs w:val="20"/>
          <w:lang w:val="pl-PL"/>
        </w:rPr>
        <w:t>składowania.</w:t>
      </w:r>
    </w:p>
    <w:p w14:paraId="7541C7C2" w14:textId="77777777" w:rsidR="00A17E8D" w:rsidRPr="00CE2645" w:rsidRDefault="00A17E8D" w:rsidP="00F5346C">
      <w:pPr>
        <w:tabs>
          <w:tab w:val="num" w:pos="567"/>
        </w:tabs>
        <w:spacing w:line="276" w:lineRule="auto"/>
        <w:ind w:left="567"/>
        <w:rPr>
          <w:rFonts w:ascii="Arial" w:hAnsi="Arial" w:cs="Arial"/>
          <w:sz w:val="20"/>
          <w:szCs w:val="20"/>
        </w:rPr>
      </w:pPr>
      <w:r w:rsidRPr="00CE2645">
        <w:rPr>
          <w:rFonts w:ascii="Arial" w:hAnsi="Arial" w:cs="Arial"/>
          <w:sz w:val="20"/>
          <w:szCs w:val="20"/>
        </w:rPr>
        <w:t xml:space="preserve">Trwałość eksploatacyjna (chemiczna) </w:t>
      </w:r>
      <w:r w:rsidR="002101AE" w:rsidRPr="00CE2645">
        <w:rPr>
          <w:rFonts w:ascii="Arial" w:hAnsi="Arial" w:cs="Arial"/>
          <w:sz w:val="20"/>
          <w:szCs w:val="20"/>
        </w:rPr>
        <w:t>modułów</w:t>
      </w:r>
      <w:r w:rsidRPr="00CE2645">
        <w:rPr>
          <w:rFonts w:ascii="Arial" w:hAnsi="Arial" w:cs="Arial"/>
          <w:sz w:val="20"/>
          <w:szCs w:val="20"/>
        </w:rPr>
        <w:t xml:space="preserve"> katalitycznych będzie określona reaktywnością </w:t>
      </w:r>
      <w:r w:rsidR="002101AE" w:rsidRPr="00CE2645">
        <w:rPr>
          <w:rFonts w:ascii="Arial" w:hAnsi="Arial" w:cs="Arial"/>
          <w:sz w:val="20"/>
          <w:szCs w:val="20"/>
        </w:rPr>
        <w:t>modułów</w:t>
      </w:r>
      <w:r w:rsidRPr="00CE2645">
        <w:rPr>
          <w:rFonts w:ascii="Arial" w:hAnsi="Arial" w:cs="Arial"/>
          <w:sz w:val="20"/>
          <w:szCs w:val="20"/>
        </w:rPr>
        <w:t xml:space="preserve"> katalitycznych.</w:t>
      </w:r>
    </w:p>
    <w:p w14:paraId="779965EB" w14:textId="77777777" w:rsidR="001E4F7C" w:rsidRDefault="00C23B9D" w:rsidP="001E4F7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7832D6" w:rsidRPr="00CE2645">
        <w:rPr>
          <w:rFonts w:ascii="Arial" w:hAnsi="Arial" w:cs="Arial"/>
          <w:sz w:val="20"/>
          <w:szCs w:val="20"/>
        </w:rPr>
        <w:t xml:space="preserve"> zagwarantuje r</w:t>
      </w:r>
      <w:r w:rsidR="006A4BE2" w:rsidRPr="00CE2645">
        <w:rPr>
          <w:rFonts w:ascii="Arial" w:hAnsi="Arial" w:cs="Arial"/>
          <w:sz w:val="20"/>
          <w:szCs w:val="20"/>
        </w:rPr>
        <w:t xml:space="preserve">eaktywność </w:t>
      </w:r>
      <w:r w:rsidR="002101AE" w:rsidRPr="00CE2645">
        <w:rPr>
          <w:rFonts w:ascii="Arial" w:hAnsi="Arial" w:cs="Arial"/>
          <w:sz w:val="20"/>
          <w:szCs w:val="20"/>
        </w:rPr>
        <w:t>modułów</w:t>
      </w:r>
      <w:r w:rsidR="00760394" w:rsidRPr="00CE2645">
        <w:rPr>
          <w:rFonts w:ascii="Arial" w:hAnsi="Arial" w:cs="Arial"/>
          <w:sz w:val="20"/>
          <w:szCs w:val="20"/>
        </w:rPr>
        <w:t xml:space="preserve"> </w:t>
      </w:r>
      <w:r w:rsidR="005732D6" w:rsidRPr="00CE2645">
        <w:rPr>
          <w:rFonts w:ascii="Arial" w:hAnsi="Arial" w:cs="Arial"/>
          <w:sz w:val="20"/>
          <w:szCs w:val="20"/>
        </w:rPr>
        <w:t>katalitycznych</w:t>
      </w:r>
      <w:r w:rsidR="006A4BE2" w:rsidRPr="00CE2645">
        <w:rPr>
          <w:rFonts w:ascii="Arial" w:hAnsi="Arial" w:cs="Arial"/>
          <w:sz w:val="20"/>
          <w:szCs w:val="20"/>
        </w:rPr>
        <w:t xml:space="preserve"> (w Nm/h) na </w:t>
      </w:r>
      <w:r w:rsidR="007832D6" w:rsidRPr="00CE2645">
        <w:rPr>
          <w:rFonts w:ascii="Arial" w:hAnsi="Arial" w:cs="Arial"/>
          <w:sz w:val="20"/>
          <w:szCs w:val="20"/>
        </w:rPr>
        <w:t>cały okres</w:t>
      </w:r>
      <w:r w:rsidR="00961F1C" w:rsidRPr="00CE2645">
        <w:rPr>
          <w:rFonts w:ascii="Arial" w:hAnsi="Arial" w:cs="Arial"/>
          <w:sz w:val="20"/>
          <w:szCs w:val="20"/>
        </w:rPr>
        <w:t xml:space="preserve"> trwałości eksploatacyjnej</w:t>
      </w:r>
      <w:r w:rsidR="005732D6" w:rsidRPr="00CE2645">
        <w:rPr>
          <w:rFonts w:ascii="Arial" w:hAnsi="Arial" w:cs="Arial"/>
          <w:sz w:val="20"/>
          <w:szCs w:val="20"/>
        </w:rPr>
        <w:t xml:space="preserve"> </w:t>
      </w:r>
      <w:r w:rsidR="00A17E8D" w:rsidRPr="00CE2645">
        <w:rPr>
          <w:rFonts w:ascii="Arial" w:hAnsi="Arial" w:cs="Arial"/>
          <w:sz w:val="20"/>
          <w:szCs w:val="20"/>
        </w:rPr>
        <w:t xml:space="preserve">(chemicznej) </w:t>
      </w:r>
      <w:r w:rsidR="002101AE" w:rsidRPr="00CE2645">
        <w:rPr>
          <w:rFonts w:ascii="Arial" w:hAnsi="Arial" w:cs="Arial"/>
          <w:sz w:val="20"/>
          <w:szCs w:val="20"/>
        </w:rPr>
        <w:t>modułów</w:t>
      </w:r>
      <w:r w:rsidR="00B91A3A">
        <w:rPr>
          <w:rFonts w:ascii="Arial" w:hAnsi="Arial" w:cs="Arial"/>
          <w:sz w:val="20"/>
          <w:szCs w:val="20"/>
        </w:rPr>
        <w:t>.</w:t>
      </w:r>
      <w:r w:rsidR="007832D6" w:rsidRPr="00BB6F53">
        <w:rPr>
          <w:rFonts w:ascii="Arial" w:hAnsi="Arial" w:cs="Arial"/>
          <w:color w:val="FF0000"/>
          <w:sz w:val="20"/>
          <w:szCs w:val="20"/>
        </w:rPr>
        <w:t xml:space="preserve"> </w:t>
      </w:r>
      <w:r w:rsidR="006A4BE2" w:rsidRPr="00CE2645">
        <w:rPr>
          <w:rFonts w:ascii="Arial" w:hAnsi="Arial" w:cs="Arial"/>
          <w:sz w:val="20"/>
          <w:szCs w:val="20"/>
        </w:rPr>
        <w:t xml:space="preserve">W swojej ofercie </w:t>
      </w:r>
      <w:r w:rsidRPr="00CE2645">
        <w:rPr>
          <w:rFonts w:ascii="Arial" w:hAnsi="Arial" w:cs="Arial"/>
          <w:sz w:val="20"/>
          <w:szCs w:val="20"/>
        </w:rPr>
        <w:t>Wykonawca</w:t>
      </w:r>
      <w:r w:rsidR="006A4BE2" w:rsidRPr="00CE2645">
        <w:rPr>
          <w:rFonts w:ascii="Arial" w:hAnsi="Arial" w:cs="Arial"/>
          <w:sz w:val="20"/>
          <w:szCs w:val="20"/>
        </w:rPr>
        <w:t xml:space="preserve"> musi </w:t>
      </w:r>
      <w:r w:rsidR="007832D6" w:rsidRPr="00CE2645">
        <w:rPr>
          <w:rFonts w:ascii="Arial" w:hAnsi="Arial" w:cs="Arial"/>
          <w:sz w:val="20"/>
          <w:szCs w:val="20"/>
        </w:rPr>
        <w:t xml:space="preserve">podać </w:t>
      </w:r>
      <w:r w:rsidR="006A4BE2" w:rsidRPr="00CE2645">
        <w:rPr>
          <w:rFonts w:ascii="Arial" w:hAnsi="Arial" w:cs="Arial"/>
          <w:sz w:val="20"/>
          <w:szCs w:val="20"/>
        </w:rPr>
        <w:t xml:space="preserve">wartość </w:t>
      </w:r>
      <w:r w:rsidR="007832D6" w:rsidRPr="00CE2645">
        <w:rPr>
          <w:rFonts w:ascii="Arial" w:hAnsi="Arial" w:cs="Arial"/>
          <w:sz w:val="20"/>
          <w:szCs w:val="20"/>
        </w:rPr>
        <w:t xml:space="preserve">reaktywności zerowej </w:t>
      </w:r>
      <w:r w:rsidR="00CF5DC2" w:rsidRPr="00CE2645">
        <w:rPr>
          <w:rFonts w:ascii="Arial" w:hAnsi="Arial" w:cs="Arial"/>
          <w:sz w:val="20"/>
          <w:szCs w:val="20"/>
        </w:rPr>
        <w:t xml:space="preserve">Ko </w:t>
      </w:r>
      <w:r w:rsidR="006A4BE2" w:rsidRPr="00CE2645">
        <w:rPr>
          <w:rFonts w:ascii="Arial" w:hAnsi="Arial" w:cs="Arial"/>
          <w:sz w:val="20"/>
          <w:szCs w:val="20"/>
        </w:rPr>
        <w:t xml:space="preserve">gwarantowaną dla </w:t>
      </w:r>
      <w:r w:rsidR="007832D6" w:rsidRPr="00CE2645">
        <w:rPr>
          <w:rFonts w:ascii="Arial" w:hAnsi="Arial" w:cs="Arial"/>
          <w:sz w:val="20"/>
          <w:szCs w:val="20"/>
        </w:rPr>
        <w:t xml:space="preserve">nowego </w:t>
      </w:r>
      <w:r w:rsidR="006A4BE2" w:rsidRPr="00CE2645">
        <w:rPr>
          <w:rFonts w:ascii="Arial" w:hAnsi="Arial" w:cs="Arial"/>
          <w:sz w:val="20"/>
          <w:szCs w:val="20"/>
        </w:rPr>
        <w:t xml:space="preserve">katalizatora, jak również </w:t>
      </w:r>
      <w:r w:rsidRPr="00CE2645">
        <w:rPr>
          <w:rFonts w:ascii="Arial" w:hAnsi="Arial" w:cs="Arial"/>
          <w:sz w:val="20"/>
          <w:szCs w:val="20"/>
        </w:rPr>
        <w:t xml:space="preserve">wartość reaktywności po upływie czasu określonego </w:t>
      </w:r>
      <w:r w:rsidR="00A17E8D" w:rsidRPr="00CE2645">
        <w:rPr>
          <w:rFonts w:ascii="Arial" w:hAnsi="Arial" w:cs="Arial"/>
          <w:sz w:val="20"/>
          <w:szCs w:val="20"/>
        </w:rPr>
        <w:t>powyżej</w:t>
      </w:r>
      <w:r w:rsidRPr="00CE2645">
        <w:rPr>
          <w:rFonts w:ascii="Arial" w:hAnsi="Arial" w:cs="Arial"/>
          <w:sz w:val="20"/>
          <w:szCs w:val="20"/>
        </w:rPr>
        <w:t>.</w:t>
      </w:r>
    </w:p>
    <w:p w14:paraId="52E7DFBB" w14:textId="77777777" w:rsidR="00D75B18" w:rsidRPr="00CE2645" w:rsidRDefault="00D75B18" w:rsidP="00D75B18">
      <w:pPr>
        <w:pStyle w:val="Nagwek3"/>
        <w:numPr>
          <w:ilvl w:val="1"/>
          <w:numId w:val="28"/>
        </w:numPr>
        <w:spacing w:line="276" w:lineRule="auto"/>
        <w:rPr>
          <w:sz w:val="20"/>
          <w:szCs w:val="20"/>
        </w:rPr>
      </w:pPr>
      <w:bookmarkStart w:id="158" w:name="_Toc516570209"/>
      <w:bookmarkStart w:id="159" w:name="_Toc516570922"/>
      <w:r w:rsidRPr="00CE2645">
        <w:rPr>
          <w:sz w:val="20"/>
          <w:szCs w:val="20"/>
        </w:rPr>
        <w:t xml:space="preserve">Trwałości mechaniczna modułów katalitycznych </w:t>
      </w:r>
      <w:bookmarkEnd w:id="158"/>
      <w:bookmarkEnd w:id="159"/>
    </w:p>
    <w:p w14:paraId="247EF069" w14:textId="77777777" w:rsidR="00D75B18" w:rsidRPr="00CE2645" w:rsidRDefault="00D75B18" w:rsidP="00D75B18">
      <w:pPr>
        <w:tabs>
          <w:tab w:val="num" w:pos="567"/>
        </w:tabs>
        <w:spacing w:line="276" w:lineRule="auto"/>
        <w:ind w:left="567"/>
        <w:rPr>
          <w:rFonts w:ascii="Arial" w:hAnsi="Arial" w:cs="Arial"/>
          <w:sz w:val="20"/>
          <w:szCs w:val="20"/>
        </w:rPr>
      </w:pPr>
      <w:r w:rsidRPr="00CE2645">
        <w:rPr>
          <w:rFonts w:ascii="Arial" w:hAnsi="Arial" w:cs="Arial"/>
          <w:sz w:val="20"/>
          <w:szCs w:val="20"/>
        </w:rPr>
        <w:t xml:space="preserve">Wykonawca zagwarantuje trwałość  mechaniczną modułów katalitycznych nie mniejszą </w:t>
      </w:r>
      <w:r w:rsidRPr="00CE2645">
        <w:rPr>
          <w:rFonts w:ascii="Arial" w:hAnsi="Arial" w:cs="Arial"/>
          <w:b/>
          <w:sz w:val="20"/>
          <w:szCs w:val="20"/>
        </w:rPr>
        <w:t>niż 40.000 godzin</w:t>
      </w:r>
      <w:r w:rsidRPr="00CE2645">
        <w:rPr>
          <w:rFonts w:ascii="Arial" w:hAnsi="Arial" w:cs="Arial"/>
          <w:sz w:val="20"/>
          <w:szCs w:val="20"/>
        </w:rPr>
        <w:t xml:space="preserve"> pracy od pierwszego podania spalin </w:t>
      </w:r>
      <w:r w:rsidRPr="00CE2645">
        <w:rPr>
          <w:rFonts w:ascii="Arial" w:hAnsi="Arial" w:cs="Arial"/>
          <w:b/>
          <w:sz w:val="20"/>
          <w:szCs w:val="20"/>
        </w:rPr>
        <w:t>lub 5 lat kalendarzowych</w:t>
      </w:r>
      <w:r w:rsidRPr="00CE2645">
        <w:rPr>
          <w:rFonts w:ascii="Arial" w:hAnsi="Arial" w:cs="Arial"/>
          <w:sz w:val="20"/>
          <w:szCs w:val="20"/>
        </w:rPr>
        <w:t xml:space="preserve"> po dacie dostarczenia do Enea Elektrownia Połaniec S.A., w zależności, co wypadnie pierwsze. </w:t>
      </w:r>
    </w:p>
    <w:p w14:paraId="34D9C011" w14:textId="77777777" w:rsidR="00D75B18" w:rsidRPr="00CE2645" w:rsidRDefault="00D75B18" w:rsidP="00D75B18">
      <w:pPr>
        <w:tabs>
          <w:tab w:val="num" w:pos="567"/>
        </w:tabs>
        <w:spacing w:line="276" w:lineRule="auto"/>
        <w:ind w:left="567"/>
        <w:rPr>
          <w:rFonts w:ascii="Arial" w:hAnsi="Arial" w:cs="Arial"/>
          <w:sz w:val="20"/>
          <w:szCs w:val="20"/>
        </w:rPr>
      </w:pPr>
      <w:r w:rsidRPr="00CE2645">
        <w:rPr>
          <w:rFonts w:ascii="Arial" w:hAnsi="Arial" w:cs="Arial"/>
          <w:sz w:val="20"/>
          <w:szCs w:val="20"/>
        </w:rPr>
        <w:t>Gwarancja trwałości mechanicznej modułów katalitycznych jest określona następująco:</w:t>
      </w:r>
    </w:p>
    <w:p w14:paraId="20AA1070" w14:textId="77777777" w:rsidR="00D75B18" w:rsidRPr="00773020"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 xml:space="preserve">podczas całego okresu gwarancji trwałości mechanicznej modułów katalitycznych, wkłady zachowają pierwotną formę i kształt, bez występowania pęknięć i/lub erozji. </w:t>
      </w:r>
    </w:p>
    <w:p w14:paraId="37455E5F" w14:textId="77777777" w:rsidR="00D75B18" w:rsidRPr="00CE2645" w:rsidRDefault="00D75B18" w:rsidP="00D75B18">
      <w:pPr>
        <w:tabs>
          <w:tab w:val="num" w:pos="567"/>
        </w:tabs>
        <w:spacing w:line="276" w:lineRule="auto"/>
        <w:ind w:left="567"/>
        <w:rPr>
          <w:rFonts w:ascii="Arial" w:hAnsi="Arial" w:cs="Arial"/>
          <w:sz w:val="20"/>
          <w:szCs w:val="20"/>
        </w:rPr>
      </w:pPr>
      <w:r w:rsidRPr="00CE2645">
        <w:rPr>
          <w:rFonts w:ascii="Arial" w:hAnsi="Arial" w:cs="Arial"/>
          <w:sz w:val="20"/>
          <w:szCs w:val="20"/>
        </w:rPr>
        <w:t>Gwarancja nie będzie spełniona, jeśli wystąpi co najmniej jeden z poniższych warunków:</w:t>
      </w:r>
    </w:p>
    <w:p w14:paraId="7B423980" w14:textId="77777777" w:rsidR="00D75B18" w:rsidRPr="00CE2645"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ponad 5% płyt modułów katalitycznych wykazuje więcej niż 15% całkowitego ubytku masy katalitycznej płyty katalizatora;</w:t>
      </w:r>
    </w:p>
    <w:p w14:paraId="36A4DF48" w14:textId="77777777" w:rsidR="00D75B18" w:rsidRPr="00CE2645"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ponad 3% płyt modułów katalitycznych wykazuje pęknięcia i/lub deformacje, co prowadzi do zablokowania i/lub ograniczenia wydajności warstwy.</w:t>
      </w:r>
    </w:p>
    <w:p w14:paraId="6E16A9B1" w14:textId="77777777" w:rsidR="00D75B18" w:rsidRPr="00CE2645" w:rsidRDefault="00D75B18" w:rsidP="00D75B18">
      <w:pPr>
        <w:tabs>
          <w:tab w:val="num" w:pos="567"/>
        </w:tabs>
        <w:spacing w:line="276" w:lineRule="auto"/>
        <w:ind w:left="567"/>
        <w:rPr>
          <w:rFonts w:ascii="Arial" w:hAnsi="Arial" w:cs="Arial"/>
          <w:sz w:val="20"/>
          <w:szCs w:val="20"/>
        </w:rPr>
      </w:pPr>
      <w:r w:rsidRPr="00CE2645">
        <w:rPr>
          <w:rFonts w:ascii="Arial" w:hAnsi="Arial" w:cs="Arial"/>
          <w:sz w:val="20"/>
          <w:szCs w:val="20"/>
        </w:rPr>
        <w:t xml:space="preserve">Do oceny gwarancji mechanicznej modułów katalitycznych, zostaną pobrane płyty katalityczne </w:t>
      </w:r>
      <w:r w:rsidRPr="00CE2645">
        <w:rPr>
          <w:rFonts w:ascii="Arial" w:hAnsi="Arial" w:cs="Arial"/>
          <w:sz w:val="20"/>
          <w:szCs w:val="20"/>
        </w:rPr>
        <w:br/>
        <w:t>z warstwy katalizatora</w:t>
      </w:r>
      <w:r>
        <w:rPr>
          <w:rFonts w:ascii="Arial" w:hAnsi="Arial" w:cs="Arial"/>
          <w:sz w:val="20"/>
          <w:szCs w:val="20"/>
        </w:rPr>
        <w:t>:</w:t>
      </w:r>
    </w:p>
    <w:p w14:paraId="7678D1A6" w14:textId="77777777" w:rsidR="00D75B18" w:rsidRPr="00773020"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Płyty zostaną pobrane z co drugiego modułu, metodą szachownicy, rozpoczynając od modułu położonego w jednym z rogów reaktora.</w:t>
      </w:r>
    </w:p>
    <w:p w14:paraId="140FD24E" w14:textId="77777777" w:rsidR="00D75B18" w:rsidRPr="00773020"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Z każdego modułu zostanie pobranych po 8 płyt (parami po dwie) z każdego górnego pakietu z płytami katalitycznymi metodą szachownicy.</w:t>
      </w:r>
    </w:p>
    <w:p w14:paraId="3E03BDB2" w14:textId="77777777" w:rsidR="00D75B18" w:rsidRPr="00773020"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Z każdego pakietu zostaną pobrane płyty, których erozja jest największa – ocena wizualna.</w:t>
      </w:r>
    </w:p>
    <w:p w14:paraId="30913AD2" w14:textId="77777777" w:rsidR="00D75B18" w:rsidRPr="00773020" w:rsidRDefault="00D75B18"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Tak wytypowane płyty zostaną poddane ocenie spełnienia wymagań trwałości mechanicznej modułów.</w:t>
      </w:r>
    </w:p>
    <w:p w14:paraId="4E8A4602" w14:textId="77777777" w:rsidR="00CF5DC2" w:rsidRPr="00CE2645" w:rsidRDefault="00CF5DC2" w:rsidP="00F5346C">
      <w:pPr>
        <w:pStyle w:val="Nagwek3"/>
        <w:numPr>
          <w:ilvl w:val="1"/>
          <w:numId w:val="28"/>
        </w:numPr>
        <w:spacing w:line="276" w:lineRule="auto"/>
        <w:rPr>
          <w:sz w:val="20"/>
          <w:szCs w:val="20"/>
        </w:rPr>
      </w:pPr>
      <w:bookmarkStart w:id="160" w:name="_Toc516570208"/>
      <w:bookmarkStart w:id="161" w:name="_Toc516570921"/>
      <w:r w:rsidRPr="00CE2645">
        <w:rPr>
          <w:sz w:val="20"/>
          <w:szCs w:val="20"/>
        </w:rPr>
        <w:lastRenderedPageBreak/>
        <w:t>Współczynnik konwersji SO</w:t>
      </w:r>
      <w:r w:rsidRPr="00CE2645">
        <w:rPr>
          <w:sz w:val="20"/>
          <w:szCs w:val="20"/>
          <w:vertAlign w:val="subscript"/>
        </w:rPr>
        <w:t>2</w:t>
      </w:r>
      <w:r w:rsidRPr="00CE2645">
        <w:rPr>
          <w:sz w:val="20"/>
          <w:szCs w:val="20"/>
        </w:rPr>
        <w:t xml:space="preserve"> do SO</w:t>
      </w:r>
      <w:r w:rsidRPr="00CE2645">
        <w:rPr>
          <w:sz w:val="20"/>
          <w:szCs w:val="20"/>
          <w:vertAlign w:val="subscript"/>
        </w:rPr>
        <w:t>3</w:t>
      </w:r>
      <w:bookmarkEnd w:id="160"/>
      <w:bookmarkEnd w:id="161"/>
    </w:p>
    <w:p w14:paraId="29AC8BA7" w14:textId="77777777" w:rsidR="004A47C1" w:rsidRPr="00CE2645" w:rsidRDefault="00C23B9D" w:rsidP="00F5346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CF5DC2" w:rsidRPr="00CE2645">
        <w:rPr>
          <w:rFonts w:ascii="Arial" w:hAnsi="Arial" w:cs="Arial"/>
          <w:sz w:val="20"/>
          <w:szCs w:val="20"/>
        </w:rPr>
        <w:t xml:space="preserve"> zagwarantuje współczynnik konwersji SO</w:t>
      </w:r>
      <w:r w:rsidR="00CF5DC2" w:rsidRPr="00CE2645">
        <w:rPr>
          <w:rFonts w:ascii="Arial" w:hAnsi="Arial" w:cs="Arial"/>
          <w:sz w:val="20"/>
          <w:szCs w:val="20"/>
          <w:vertAlign w:val="subscript"/>
        </w:rPr>
        <w:t>2</w:t>
      </w:r>
      <w:r w:rsidR="00CF5DC2" w:rsidRPr="00CE2645">
        <w:rPr>
          <w:rFonts w:ascii="Arial" w:hAnsi="Arial" w:cs="Arial"/>
          <w:sz w:val="20"/>
          <w:szCs w:val="20"/>
        </w:rPr>
        <w:t xml:space="preserve"> do SO</w:t>
      </w:r>
      <w:r w:rsidR="00CF5DC2" w:rsidRPr="00CE2645">
        <w:rPr>
          <w:rFonts w:ascii="Arial" w:hAnsi="Arial" w:cs="Arial"/>
          <w:sz w:val="20"/>
          <w:szCs w:val="20"/>
          <w:vertAlign w:val="subscript"/>
        </w:rPr>
        <w:t>3</w:t>
      </w:r>
      <w:r w:rsidR="00CF5DC2" w:rsidRPr="00CE2645">
        <w:rPr>
          <w:rFonts w:ascii="Arial" w:hAnsi="Arial" w:cs="Arial"/>
          <w:sz w:val="20"/>
          <w:szCs w:val="20"/>
        </w:rPr>
        <w:t xml:space="preserve"> </w:t>
      </w:r>
      <w:r w:rsidR="004A47C1" w:rsidRPr="00CE2645">
        <w:rPr>
          <w:rFonts w:ascii="Arial" w:hAnsi="Arial" w:cs="Arial"/>
          <w:sz w:val="20"/>
          <w:szCs w:val="20"/>
        </w:rPr>
        <w:t>w wysokości:</w:t>
      </w:r>
    </w:p>
    <w:p w14:paraId="5B763FBC" w14:textId="77777777" w:rsidR="004A47C1" w:rsidRPr="00CE2645" w:rsidRDefault="00D076B7" w:rsidP="00F5346C">
      <w:pPr>
        <w:pStyle w:val="Akapitzlist"/>
        <w:numPr>
          <w:ilvl w:val="2"/>
          <w:numId w:val="15"/>
        </w:numPr>
        <w:tabs>
          <w:tab w:val="left" w:pos="1134"/>
        </w:tabs>
        <w:spacing w:after="60" w:line="276" w:lineRule="auto"/>
        <w:jc w:val="both"/>
        <w:rPr>
          <w:rFonts w:ascii="Arial" w:hAnsi="Arial" w:cs="Arial"/>
          <w:sz w:val="20"/>
          <w:szCs w:val="20"/>
          <w:lang w:val="pl-PL"/>
        </w:rPr>
      </w:pPr>
      <w:r>
        <w:rPr>
          <w:rFonts w:ascii="Arial" w:hAnsi="Arial" w:cs="Arial"/>
          <w:b/>
          <w:sz w:val="20"/>
          <w:szCs w:val="20"/>
          <w:lang w:val="pl-PL"/>
        </w:rPr>
        <w:t>≤ 0,9</w:t>
      </w:r>
      <w:r w:rsidR="004A47C1" w:rsidRPr="00CE2645">
        <w:rPr>
          <w:rFonts w:ascii="Arial" w:hAnsi="Arial" w:cs="Arial"/>
          <w:b/>
          <w:sz w:val="20"/>
          <w:szCs w:val="20"/>
          <w:lang w:val="pl-PL"/>
        </w:rPr>
        <w:t xml:space="preserve"> % mol </w:t>
      </w:r>
      <w:r w:rsidR="004A47C1" w:rsidRPr="00CE2645">
        <w:rPr>
          <w:rFonts w:ascii="Arial" w:hAnsi="Arial" w:cs="Arial"/>
          <w:sz w:val="20"/>
          <w:szCs w:val="20"/>
          <w:lang w:val="pl-PL"/>
        </w:rPr>
        <w:t>na początku eksploatacji, oraz</w:t>
      </w:r>
    </w:p>
    <w:p w14:paraId="627806BB" w14:textId="77777777" w:rsidR="004A47C1" w:rsidRPr="00CE2645" w:rsidRDefault="00D076B7" w:rsidP="00F5346C">
      <w:pPr>
        <w:pStyle w:val="Akapitzlist"/>
        <w:numPr>
          <w:ilvl w:val="2"/>
          <w:numId w:val="15"/>
        </w:numPr>
        <w:tabs>
          <w:tab w:val="left" w:pos="1134"/>
        </w:tabs>
        <w:spacing w:after="60" w:line="276" w:lineRule="auto"/>
        <w:jc w:val="both"/>
        <w:rPr>
          <w:rFonts w:ascii="Arial" w:hAnsi="Arial" w:cs="Arial"/>
          <w:sz w:val="20"/>
          <w:szCs w:val="20"/>
        </w:rPr>
      </w:pPr>
      <w:r>
        <w:rPr>
          <w:rFonts w:ascii="Arial" w:hAnsi="Arial" w:cs="Arial"/>
          <w:b/>
          <w:sz w:val="20"/>
          <w:szCs w:val="20"/>
          <w:lang w:val="pl-PL"/>
        </w:rPr>
        <w:t>≤ 1,0</w:t>
      </w:r>
      <w:r w:rsidR="004A47C1" w:rsidRPr="00CE2645">
        <w:rPr>
          <w:rFonts w:ascii="Arial" w:hAnsi="Arial" w:cs="Arial"/>
          <w:b/>
          <w:sz w:val="20"/>
          <w:szCs w:val="20"/>
          <w:lang w:val="pl-PL"/>
        </w:rPr>
        <w:t xml:space="preserve"> % mol </w:t>
      </w:r>
      <w:r w:rsidR="004A47C1" w:rsidRPr="00CE2645">
        <w:rPr>
          <w:rFonts w:ascii="Arial" w:hAnsi="Arial" w:cs="Arial"/>
          <w:sz w:val="20"/>
          <w:szCs w:val="20"/>
          <w:lang w:val="pl-PL"/>
        </w:rPr>
        <w:t>po przepracowaniu 24.000 h</w:t>
      </w:r>
    </w:p>
    <w:p w14:paraId="31A7224E" w14:textId="77777777" w:rsidR="001E4F7C" w:rsidRPr="00CE2645" w:rsidRDefault="001E4F7C" w:rsidP="001E4F7C">
      <w:pPr>
        <w:tabs>
          <w:tab w:val="left" w:pos="1134"/>
        </w:tabs>
        <w:spacing w:after="60" w:line="276" w:lineRule="auto"/>
        <w:ind w:left="0"/>
        <w:rPr>
          <w:rFonts w:ascii="Arial" w:hAnsi="Arial" w:cs="Arial"/>
          <w:sz w:val="20"/>
          <w:szCs w:val="20"/>
        </w:rPr>
      </w:pPr>
    </w:p>
    <w:p w14:paraId="73DBD32A" w14:textId="77777777" w:rsidR="00CF5DC2" w:rsidRPr="00CE2645" w:rsidRDefault="00CF5DC2" w:rsidP="00F5346C">
      <w:pPr>
        <w:pStyle w:val="Nagwek3"/>
        <w:numPr>
          <w:ilvl w:val="1"/>
          <w:numId w:val="28"/>
        </w:numPr>
        <w:spacing w:line="276" w:lineRule="auto"/>
        <w:rPr>
          <w:sz w:val="20"/>
          <w:szCs w:val="20"/>
        </w:rPr>
      </w:pPr>
      <w:bookmarkStart w:id="162" w:name="_Toc516570210"/>
      <w:bookmarkStart w:id="163" w:name="_Toc516570923"/>
      <w:r w:rsidRPr="00CE2645">
        <w:rPr>
          <w:sz w:val="20"/>
          <w:szCs w:val="20"/>
        </w:rPr>
        <w:t>Gwarancja maksymalnego spadku ciśnieni</w:t>
      </w:r>
      <w:r w:rsidR="00563A4B" w:rsidRPr="00CE2645">
        <w:rPr>
          <w:sz w:val="20"/>
          <w:szCs w:val="20"/>
        </w:rPr>
        <w:t>a na jedną warstwę katalizatora</w:t>
      </w:r>
      <w:bookmarkEnd w:id="162"/>
      <w:bookmarkEnd w:id="163"/>
    </w:p>
    <w:p w14:paraId="5340E160" w14:textId="0C05EFA8" w:rsidR="00CF5DC2" w:rsidRDefault="00C23B9D" w:rsidP="00F5346C">
      <w:pPr>
        <w:tabs>
          <w:tab w:val="num" w:pos="567"/>
        </w:tabs>
        <w:spacing w:line="276" w:lineRule="auto"/>
        <w:ind w:left="567"/>
        <w:rPr>
          <w:rFonts w:ascii="Arial" w:hAnsi="Arial" w:cs="Arial"/>
          <w:sz w:val="20"/>
          <w:szCs w:val="20"/>
        </w:rPr>
      </w:pPr>
      <w:r w:rsidRPr="00CE2645">
        <w:rPr>
          <w:rFonts w:ascii="Arial" w:hAnsi="Arial" w:cs="Arial"/>
          <w:sz w:val="20"/>
          <w:szCs w:val="20"/>
        </w:rPr>
        <w:t>Wykonawca</w:t>
      </w:r>
      <w:r w:rsidR="00CF5DC2" w:rsidRPr="00CE2645">
        <w:rPr>
          <w:rFonts w:ascii="Arial" w:hAnsi="Arial" w:cs="Arial"/>
          <w:sz w:val="20"/>
          <w:szCs w:val="20"/>
        </w:rPr>
        <w:t xml:space="preserve"> zagwarantuje spadek ciśnienia </w:t>
      </w:r>
      <w:r w:rsidRPr="00CE2645">
        <w:rPr>
          <w:rFonts w:ascii="Arial" w:hAnsi="Arial" w:cs="Arial"/>
          <w:sz w:val="20"/>
          <w:szCs w:val="20"/>
        </w:rPr>
        <w:t xml:space="preserve">na jedną warstwę katalizatora </w:t>
      </w:r>
      <w:r w:rsidR="00CF5DC2" w:rsidRPr="00CE2645">
        <w:rPr>
          <w:rFonts w:ascii="Arial" w:hAnsi="Arial" w:cs="Arial"/>
          <w:sz w:val="20"/>
          <w:szCs w:val="20"/>
        </w:rPr>
        <w:t xml:space="preserve">przy pracy kotła (Instalacji SCR) z maksymalnym obciążeniem. Będzie on określony </w:t>
      </w:r>
      <w:r w:rsidR="0032110E" w:rsidRPr="00CE2645">
        <w:rPr>
          <w:rFonts w:ascii="Arial" w:hAnsi="Arial" w:cs="Arial"/>
          <w:sz w:val="20"/>
          <w:szCs w:val="20"/>
        </w:rPr>
        <w:t>(w Pa) d</w:t>
      </w:r>
      <w:r w:rsidR="00CF5DC2" w:rsidRPr="00CE2645">
        <w:rPr>
          <w:rFonts w:ascii="Arial" w:hAnsi="Arial" w:cs="Arial"/>
          <w:sz w:val="20"/>
          <w:szCs w:val="20"/>
        </w:rPr>
        <w:t xml:space="preserve">la nowych </w:t>
      </w:r>
      <w:r w:rsidR="002101AE" w:rsidRPr="00CE2645">
        <w:rPr>
          <w:rFonts w:ascii="Arial" w:hAnsi="Arial" w:cs="Arial"/>
          <w:sz w:val="20"/>
          <w:szCs w:val="20"/>
        </w:rPr>
        <w:t>modułów</w:t>
      </w:r>
      <w:r w:rsidR="00CF5DC2" w:rsidRPr="00CE2645">
        <w:rPr>
          <w:rFonts w:ascii="Arial" w:hAnsi="Arial" w:cs="Arial"/>
          <w:sz w:val="20"/>
          <w:szCs w:val="20"/>
        </w:rPr>
        <w:t xml:space="preserve"> na </w:t>
      </w:r>
      <w:r w:rsidR="001719E6" w:rsidRPr="00CE2645">
        <w:rPr>
          <w:rFonts w:ascii="Arial" w:hAnsi="Arial" w:cs="Arial"/>
          <w:sz w:val="20"/>
          <w:szCs w:val="20"/>
        </w:rPr>
        <w:t>początku</w:t>
      </w:r>
      <w:r w:rsidR="00CF5DC2" w:rsidRPr="00CE2645">
        <w:rPr>
          <w:rFonts w:ascii="Arial" w:hAnsi="Arial" w:cs="Arial"/>
          <w:sz w:val="20"/>
          <w:szCs w:val="20"/>
        </w:rPr>
        <w:t xml:space="preserve"> eksploatacji</w:t>
      </w:r>
      <w:r w:rsidR="004A7E84">
        <w:rPr>
          <w:rFonts w:ascii="Arial" w:hAnsi="Arial" w:cs="Arial"/>
          <w:sz w:val="20"/>
          <w:szCs w:val="20"/>
        </w:rPr>
        <w:t xml:space="preserve"> oraz po przepracowaniu 24 000 h.</w:t>
      </w:r>
    </w:p>
    <w:p w14:paraId="7B130819" w14:textId="77777777" w:rsidR="005630FF" w:rsidRPr="00CE2645" w:rsidRDefault="005630FF" w:rsidP="00F5346C">
      <w:pPr>
        <w:pStyle w:val="Nagwek3"/>
        <w:numPr>
          <w:ilvl w:val="1"/>
          <w:numId w:val="28"/>
        </w:numPr>
        <w:spacing w:line="276" w:lineRule="auto"/>
        <w:rPr>
          <w:sz w:val="20"/>
          <w:szCs w:val="20"/>
        </w:rPr>
      </w:pPr>
      <w:r w:rsidRPr="00CE2645">
        <w:rPr>
          <w:sz w:val="20"/>
          <w:szCs w:val="20"/>
        </w:rPr>
        <w:t>Okres usuwania wad i usterek w okresie gwarancji</w:t>
      </w:r>
    </w:p>
    <w:p w14:paraId="242A9A53" w14:textId="77777777" w:rsidR="005630FF" w:rsidRPr="00CE2645" w:rsidRDefault="00691198" w:rsidP="00F5346C">
      <w:pPr>
        <w:tabs>
          <w:tab w:val="num" w:pos="567"/>
        </w:tabs>
        <w:spacing w:line="276" w:lineRule="auto"/>
        <w:ind w:left="567"/>
        <w:rPr>
          <w:rFonts w:ascii="Arial" w:hAnsi="Arial" w:cs="Arial"/>
          <w:sz w:val="20"/>
          <w:szCs w:val="20"/>
        </w:rPr>
      </w:pPr>
      <w:r w:rsidRPr="00CE2645">
        <w:rPr>
          <w:rFonts w:ascii="Arial" w:hAnsi="Arial" w:cs="Arial"/>
          <w:sz w:val="20"/>
          <w:szCs w:val="20"/>
        </w:rPr>
        <w:t>Standardowy termin usunięcia wad lub usterek w okresie gwarancji wynosi 14 dni od daty skutecznego powiadomienia Wykonawcy przez Zamawiającego. W przypadku wystąpienia wady lub usterki, która według Wykonawcy i Zamawiającego nie może być usunięta w powyższym terminie, Strony uzgodnią najkrótszy realny termin na usunięcie  wad lub usterek.</w:t>
      </w:r>
    </w:p>
    <w:p w14:paraId="116F23B8" w14:textId="77777777" w:rsidR="006A4BE2" w:rsidRPr="00CE2645" w:rsidRDefault="00FC64A2" w:rsidP="00D75B18">
      <w:pPr>
        <w:pStyle w:val="Nagwek1"/>
        <w:numPr>
          <w:ilvl w:val="0"/>
          <w:numId w:val="41"/>
        </w:numPr>
        <w:spacing w:after="240"/>
        <w:rPr>
          <w:sz w:val="20"/>
          <w:szCs w:val="20"/>
        </w:rPr>
      </w:pPr>
      <w:bookmarkStart w:id="164" w:name="_Toc516570211"/>
      <w:bookmarkStart w:id="165" w:name="_Toc516570226"/>
      <w:bookmarkStart w:id="166" w:name="_Toc516570391"/>
      <w:bookmarkStart w:id="167" w:name="_Toc516570924"/>
      <w:bookmarkStart w:id="168" w:name="_Toc134516726"/>
      <w:r w:rsidRPr="00CE2645">
        <w:rPr>
          <w:sz w:val="20"/>
          <w:szCs w:val="20"/>
        </w:rPr>
        <w:t>Krzywe korekcyjne</w:t>
      </w:r>
      <w:bookmarkEnd w:id="164"/>
      <w:bookmarkEnd w:id="165"/>
      <w:bookmarkEnd w:id="166"/>
      <w:bookmarkEnd w:id="167"/>
      <w:bookmarkEnd w:id="168"/>
    </w:p>
    <w:p w14:paraId="6FB9FAD8" w14:textId="77777777" w:rsidR="00FC64A2" w:rsidRPr="00CE2645" w:rsidRDefault="0008271A" w:rsidP="00F5346C">
      <w:pPr>
        <w:spacing w:after="80" w:line="276" w:lineRule="auto"/>
        <w:ind w:left="567"/>
        <w:rPr>
          <w:rFonts w:ascii="Arial" w:hAnsi="Arial" w:cs="Arial"/>
          <w:sz w:val="20"/>
          <w:szCs w:val="20"/>
        </w:rPr>
      </w:pPr>
      <w:r w:rsidRPr="00CE2645">
        <w:rPr>
          <w:rFonts w:ascii="Arial" w:hAnsi="Arial" w:cs="Arial"/>
          <w:sz w:val="20"/>
          <w:szCs w:val="20"/>
        </w:rPr>
        <w:t>Wykonawca</w:t>
      </w:r>
      <w:r w:rsidR="00FC64A2" w:rsidRPr="00CE2645">
        <w:rPr>
          <w:rFonts w:ascii="Arial" w:hAnsi="Arial" w:cs="Arial"/>
          <w:sz w:val="20"/>
          <w:szCs w:val="20"/>
        </w:rPr>
        <w:t xml:space="preserve"> poda w swojej Ofercie poniższe krzywe korekcyjne:</w:t>
      </w:r>
    </w:p>
    <w:p w14:paraId="4CD928BA" w14:textId="77777777" w:rsidR="00FC64A2" w:rsidRPr="00773020" w:rsidRDefault="006D0B31"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u</w:t>
      </w:r>
      <w:r w:rsidR="00FC64A2" w:rsidRPr="00CE2645">
        <w:rPr>
          <w:rFonts w:ascii="Arial" w:hAnsi="Arial" w:cs="Arial"/>
          <w:sz w:val="20"/>
          <w:szCs w:val="20"/>
          <w:lang w:val="pl-PL"/>
        </w:rPr>
        <w:t xml:space="preserve">tratę reaktywności </w:t>
      </w:r>
      <w:r w:rsidR="002101AE" w:rsidRPr="00CE2645">
        <w:rPr>
          <w:rFonts w:ascii="Arial" w:hAnsi="Arial" w:cs="Arial"/>
          <w:sz w:val="20"/>
          <w:szCs w:val="20"/>
          <w:lang w:val="pl-PL"/>
        </w:rPr>
        <w:t>modułów</w:t>
      </w:r>
      <w:r w:rsidR="00FC64A2" w:rsidRPr="00CE2645">
        <w:rPr>
          <w:rFonts w:ascii="Arial" w:hAnsi="Arial" w:cs="Arial"/>
          <w:sz w:val="20"/>
          <w:szCs w:val="20"/>
          <w:lang w:val="pl-PL"/>
        </w:rPr>
        <w:t xml:space="preserve"> katalizatora w funkcji czasu pracy (jako część gwarancji)</w:t>
      </w:r>
    </w:p>
    <w:p w14:paraId="41FC55F1" w14:textId="77777777" w:rsidR="0032110E" w:rsidRPr="00773020" w:rsidRDefault="006D0B31"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w</w:t>
      </w:r>
      <w:r w:rsidR="00FC64A2" w:rsidRPr="00CE2645">
        <w:rPr>
          <w:rFonts w:ascii="Arial" w:hAnsi="Arial" w:cs="Arial"/>
          <w:sz w:val="20"/>
          <w:szCs w:val="20"/>
          <w:lang w:val="pl-PL"/>
        </w:rPr>
        <w:t>spółczynnik konwersji SO</w:t>
      </w:r>
      <w:r w:rsidR="00FC64A2" w:rsidRPr="00CE2645">
        <w:rPr>
          <w:rFonts w:ascii="Arial" w:hAnsi="Arial" w:cs="Arial"/>
          <w:sz w:val="20"/>
          <w:szCs w:val="20"/>
          <w:vertAlign w:val="subscript"/>
          <w:lang w:val="pl-PL"/>
        </w:rPr>
        <w:t>2</w:t>
      </w:r>
      <w:r w:rsidR="00FC64A2" w:rsidRPr="00CE2645">
        <w:rPr>
          <w:rFonts w:ascii="Arial" w:hAnsi="Arial" w:cs="Arial"/>
          <w:sz w:val="20"/>
          <w:szCs w:val="20"/>
          <w:lang w:val="pl-PL"/>
        </w:rPr>
        <w:t xml:space="preserve"> do SO</w:t>
      </w:r>
      <w:r w:rsidR="00FC64A2" w:rsidRPr="00CE2645">
        <w:rPr>
          <w:rFonts w:ascii="Arial" w:hAnsi="Arial" w:cs="Arial"/>
          <w:sz w:val="20"/>
          <w:szCs w:val="20"/>
          <w:vertAlign w:val="subscript"/>
          <w:lang w:val="pl-PL"/>
        </w:rPr>
        <w:t>3</w:t>
      </w:r>
      <w:r w:rsidR="00FC64A2" w:rsidRPr="00CE2645">
        <w:rPr>
          <w:rFonts w:ascii="Arial" w:hAnsi="Arial" w:cs="Arial"/>
          <w:sz w:val="20"/>
          <w:szCs w:val="20"/>
          <w:lang w:val="pl-PL"/>
        </w:rPr>
        <w:t xml:space="preserve"> w </w:t>
      </w:r>
      <w:r w:rsidR="00C9074B" w:rsidRPr="00CE2645">
        <w:rPr>
          <w:rFonts w:ascii="Arial" w:hAnsi="Arial" w:cs="Arial"/>
          <w:sz w:val="20"/>
          <w:szCs w:val="20"/>
          <w:lang w:val="pl-PL"/>
        </w:rPr>
        <w:t xml:space="preserve">funkcji </w:t>
      </w:r>
      <w:r w:rsidR="00FC64A2" w:rsidRPr="00CE2645">
        <w:rPr>
          <w:rFonts w:ascii="Arial" w:hAnsi="Arial" w:cs="Arial"/>
          <w:sz w:val="20"/>
          <w:szCs w:val="20"/>
          <w:lang w:val="pl-PL"/>
        </w:rPr>
        <w:t>czasu pracy (</w:t>
      </w:r>
      <w:r w:rsidR="00C9074B" w:rsidRPr="00CE2645">
        <w:rPr>
          <w:rFonts w:ascii="Arial" w:hAnsi="Arial" w:cs="Arial"/>
          <w:sz w:val="20"/>
          <w:szCs w:val="20"/>
          <w:lang w:val="pl-PL"/>
        </w:rPr>
        <w:t>jako część gwarancji</w:t>
      </w:r>
      <w:r w:rsidR="00FC64A2" w:rsidRPr="00CE2645">
        <w:rPr>
          <w:rFonts w:ascii="Arial" w:hAnsi="Arial" w:cs="Arial"/>
          <w:sz w:val="20"/>
          <w:szCs w:val="20"/>
          <w:lang w:val="pl-PL"/>
        </w:rPr>
        <w:t>)</w:t>
      </w:r>
    </w:p>
    <w:p w14:paraId="0879C763" w14:textId="77777777" w:rsidR="00A15D1B" w:rsidRPr="00773020" w:rsidRDefault="00A15D1B"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współczynnik konwersji SO</w:t>
      </w:r>
      <w:r w:rsidRPr="00CE2645">
        <w:rPr>
          <w:rFonts w:ascii="Arial" w:hAnsi="Arial" w:cs="Arial"/>
          <w:sz w:val="20"/>
          <w:szCs w:val="20"/>
          <w:vertAlign w:val="subscript"/>
          <w:lang w:val="pl-PL"/>
        </w:rPr>
        <w:t>2</w:t>
      </w:r>
      <w:r w:rsidRPr="00CE2645">
        <w:rPr>
          <w:rFonts w:ascii="Arial" w:hAnsi="Arial" w:cs="Arial"/>
          <w:sz w:val="20"/>
          <w:szCs w:val="20"/>
          <w:lang w:val="pl-PL"/>
        </w:rPr>
        <w:t xml:space="preserve"> do SO</w:t>
      </w:r>
      <w:r w:rsidRPr="00CE2645">
        <w:rPr>
          <w:rFonts w:ascii="Arial" w:hAnsi="Arial" w:cs="Arial"/>
          <w:sz w:val="20"/>
          <w:szCs w:val="20"/>
          <w:vertAlign w:val="subscript"/>
          <w:lang w:val="pl-PL"/>
        </w:rPr>
        <w:t>3</w:t>
      </w:r>
      <w:r w:rsidRPr="00CE2645">
        <w:rPr>
          <w:rFonts w:ascii="Arial" w:hAnsi="Arial" w:cs="Arial"/>
          <w:sz w:val="20"/>
          <w:szCs w:val="20"/>
          <w:lang w:val="pl-PL"/>
        </w:rPr>
        <w:t xml:space="preserve"> w funkcji temperatury (tylko dla celów informacyjnych)</w:t>
      </w:r>
    </w:p>
    <w:p w14:paraId="42E2C35B" w14:textId="77777777" w:rsidR="00FC64A2" w:rsidRPr="00773020" w:rsidRDefault="006D0B31"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w</w:t>
      </w:r>
      <w:r w:rsidR="00FC64A2" w:rsidRPr="00CE2645">
        <w:rPr>
          <w:rFonts w:ascii="Arial" w:hAnsi="Arial" w:cs="Arial"/>
          <w:sz w:val="20"/>
          <w:szCs w:val="20"/>
          <w:lang w:val="pl-PL"/>
        </w:rPr>
        <w:t>spółczynnik konwersji SO</w:t>
      </w:r>
      <w:r w:rsidR="00FC64A2" w:rsidRPr="00CE2645">
        <w:rPr>
          <w:rFonts w:ascii="Arial" w:hAnsi="Arial" w:cs="Arial"/>
          <w:sz w:val="20"/>
          <w:szCs w:val="20"/>
          <w:vertAlign w:val="subscript"/>
          <w:lang w:val="pl-PL"/>
        </w:rPr>
        <w:t>2</w:t>
      </w:r>
      <w:r w:rsidR="00FC64A2" w:rsidRPr="00CE2645">
        <w:rPr>
          <w:rFonts w:ascii="Arial" w:hAnsi="Arial" w:cs="Arial"/>
          <w:sz w:val="20"/>
          <w:szCs w:val="20"/>
          <w:lang w:val="pl-PL"/>
        </w:rPr>
        <w:t xml:space="preserve"> do SO</w:t>
      </w:r>
      <w:r w:rsidR="00FC64A2" w:rsidRPr="00CE2645">
        <w:rPr>
          <w:rFonts w:ascii="Arial" w:hAnsi="Arial" w:cs="Arial"/>
          <w:sz w:val="20"/>
          <w:szCs w:val="20"/>
          <w:vertAlign w:val="subscript"/>
          <w:lang w:val="pl-PL"/>
        </w:rPr>
        <w:t>3</w:t>
      </w:r>
      <w:r w:rsidR="00FC64A2" w:rsidRPr="00CE2645">
        <w:rPr>
          <w:rFonts w:ascii="Arial" w:hAnsi="Arial" w:cs="Arial"/>
          <w:sz w:val="20"/>
          <w:szCs w:val="20"/>
          <w:lang w:val="pl-PL"/>
        </w:rPr>
        <w:t xml:space="preserve"> w funkcji NH</w:t>
      </w:r>
      <w:r w:rsidR="00FC64A2" w:rsidRPr="00CE2645">
        <w:rPr>
          <w:rFonts w:ascii="Arial" w:hAnsi="Arial" w:cs="Arial"/>
          <w:sz w:val="20"/>
          <w:szCs w:val="20"/>
          <w:vertAlign w:val="subscript"/>
          <w:lang w:val="pl-PL"/>
        </w:rPr>
        <w:t>3</w:t>
      </w:r>
      <w:r w:rsidR="00FC64A2" w:rsidRPr="00CE2645">
        <w:rPr>
          <w:rFonts w:ascii="Arial" w:hAnsi="Arial" w:cs="Arial"/>
          <w:sz w:val="20"/>
          <w:szCs w:val="20"/>
          <w:lang w:val="pl-PL"/>
        </w:rPr>
        <w:t>/NO (tylko dla celów informacyjnych)</w:t>
      </w:r>
    </w:p>
    <w:p w14:paraId="106D6236" w14:textId="77777777" w:rsidR="00A15D1B" w:rsidRPr="00CE2645" w:rsidRDefault="00A15D1B"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NH</w:t>
      </w:r>
      <w:r w:rsidRPr="00D75B18">
        <w:rPr>
          <w:rFonts w:ascii="Arial" w:hAnsi="Arial" w:cs="Arial"/>
          <w:sz w:val="20"/>
          <w:szCs w:val="20"/>
          <w:vertAlign w:val="subscript"/>
          <w:lang w:val="pl-PL"/>
        </w:rPr>
        <w:t>3</w:t>
      </w:r>
      <w:r w:rsidRPr="00CE2645">
        <w:rPr>
          <w:rFonts w:ascii="Arial" w:hAnsi="Arial" w:cs="Arial"/>
          <w:sz w:val="20"/>
          <w:szCs w:val="20"/>
          <w:lang w:val="pl-PL"/>
        </w:rPr>
        <w:t>Slip w funkcji czasu pracy (tylko dla celów informacyjnych)</w:t>
      </w:r>
    </w:p>
    <w:p w14:paraId="4F5D7786" w14:textId="77777777" w:rsidR="00FC64A2" w:rsidRPr="00773020" w:rsidRDefault="006D0B31"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s</w:t>
      </w:r>
      <w:r w:rsidR="00FC64A2" w:rsidRPr="00CE2645">
        <w:rPr>
          <w:rFonts w:ascii="Arial" w:hAnsi="Arial" w:cs="Arial"/>
          <w:sz w:val="20"/>
          <w:szCs w:val="20"/>
          <w:lang w:val="pl-PL"/>
        </w:rPr>
        <w:t>padek ciśnienia w funkcji prędkości liniowej spalin (</w:t>
      </w:r>
      <w:r w:rsidR="00C9074B" w:rsidRPr="00CE2645">
        <w:rPr>
          <w:rFonts w:ascii="Arial" w:hAnsi="Arial" w:cs="Arial"/>
          <w:sz w:val="20"/>
          <w:szCs w:val="20"/>
          <w:lang w:val="pl-PL"/>
        </w:rPr>
        <w:t>tylko dla celów informacyjnych</w:t>
      </w:r>
      <w:r w:rsidR="00FC64A2" w:rsidRPr="00CE2645">
        <w:rPr>
          <w:rFonts w:ascii="Arial" w:hAnsi="Arial" w:cs="Arial"/>
          <w:sz w:val="20"/>
          <w:szCs w:val="20"/>
          <w:lang w:val="pl-PL"/>
        </w:rPr>
        <w:t>)</w:t>
      </w:r>
    </w:p>
    <w:p w14:paraId="4FBF3B93" w14:textId="77777777" w:rsidR="00625D5D" w:rsidRPr="00773020" w:rsidRDefault="006D0B31" w:rsidP="00F5346C">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s</w:t>
      </w:r>
      <w:r w:rsidR="00FC64A2" w:rsidRPr="00CE2645">
        <w:rPr>
          <w:rFonts w:ascii="Arial" w:hAnsi="Arial" w:cs="Arial"/>
          <w:sz w:val="20"/>
          <w:szCs w:val="20"/>
          <w:lang w:val="pl-PL"/>
        </w:rPr>
        <w:t xml:space="preserve">padek ciśnienia dla 1 (jednej) zainstalowanej warstwy katalizatora w funkcji czasu </w:t>
      </w:r>
      <w:r w:rsidR="00625D5D" w:rsidRPr="00CE2645">
        <w:rPr>
          <w:rFonts w:ascii="Arial" w:hAnsi="Arial" w:cs="Arial"/>
          <w:sz w:val="20"/>
          <w:szCs w:val="20"/>
          <w:lang w:val="pl-PL"/>
        </w:rPr>
        <w:t>(tylko dla celów informacyjnych)</w:t>
      </w:r>
    </w:p>
    <w:p w14:paraId="4CCF7437" w14:textId="77777777" w:rsidR="0096312A" w:rsidRPr="00CE2645" w:rsidRDefault="00EE13BA" w:rsidP="00D75B18">
      <w:pPr>
        <w:pStyle w:val="Nagwek1"/>
        <w:numPr>
          <w:ilvl w:val="0"/>
          <w:numId w:val="41"/>
        </w:numPr>
        <w:spacing w:after="240"/>
        <w:rPr>
          <w:sz w:val="20"/>
          <w:szCs w:val="20"/>
        </w:rPr>
      </w:pPr>
      <w:bookmarkStart w:id="169" w:name="_Toc519164109"/>
      <w:bookmarkStart w:id="170" w:name="_Toc134516728"/>
      <w:bookmarkStart w:id="171" w:name="_Toc516570217"/>
      <w:bookmarkStart w:id="172" w:name="_Toc516570229"/>
      <w:bookmarkStart w:id="173" w:name="_Toc516570394"/>
      <w:bookmarkStart w:id="174" w:name="_Toc516570930"/>
      <w:r w:rsidRPr="00CE2645">
        <w:rPr>
          <w:sz w:val="20"/>
          <w:szCs w:val="20"/>
        </w:rPr>
        <w:t>Regulacje prawne , przepisy i normy</w:t>
      </w:r>
      <w:bookmarkEnd w:id="169"/>
      <w:bookmarkEnd w:id="170"/>
      <w:r w:rsidRPr="00CE2645">
        <w:rPr>
          <w:sz w:val="20"/>
          <w:szCs w:val="20"/>
        </w:rPr>
        <w:t xml:space="preserve"> </w:t>
      </w:r>
    </w:p>
    <w:p w14:paraId="4DAA3706" w14:textId="77777777" w:rsidR="0096312A" w:rsidRPr="00D75B18" w:rsidRDefault="00EE13BA" w:rsidP="00D75B18">
      <w:pPr>
        <w:tabs>
          <w:tab w:val="num" w:pos="567"/>
        </w:tabs>
        <w:spacing w:line="276" w:lineRule="auto"/>
        <w:ind w:left="567"/>
        <w:rPr>
          <w:rFonts w:ascii="Arial" w:hAnsi="Arial" w:cs="Arial"/>
          <w:sz w:val="20"/>
          <w:szCs w:val="20"/>
        </w:rPr>
      </w:pPr>
      <w:bookmarkStart w:id="175" w:name="_Toc133912319"/>
      <w:bookmarkStart w:id="176" w:name="_Toc133912436"/>
      <w:r w:rsidRPr="00D75B18">
        <w:rPr>
          <w:rFonts w:ascii="Arial" w:hAnsi="Arial" w:cs="Arial"/>
          <w:sz w:val="20"/>
          <w:szCs w:val="20"/>
        </w:rPr>
        <w:t xml:space="preserve">Wykonawca będzie przestrzegał polskich przepisów prawnych łącznie z instrukcjami </w:t>
      </w:r>
      <w:r w:rsidR="001E4F7C" w:rsidRPr="00D75B18">
        <w:rPr>
          <w:rFonts w:ascii="Arial" w:hAnsi="Arial" w:cs="Arial"/>
          <w:sz w:val="20"/>
          <w:szCs w:val="20"/>
        </w:rPr>
        <w:br/>
      </w:r>
      <w:r w:rsidRPr="00D75B18">
        <w:rPr>
          <w:rFonts w:ascii="Arial" w:hAnsi="Arial" w:cs="Arial"/>
          <w:sz w:val="20"/>
          <w:szCs w:val="20"/>
        </w:rPr>
        <w:t>i przepisami wewnętrznych Zamawiającego.</w:t>
      </w:r>
      <w:bookmarkEnd w:id="175"/>
      <w:bookmarkEnd w:id="176"/>
    </w:p>
    <w:p w14:paraId="160DC13E" w14:textId="77777777" w:rsidR="0096312A" w:rsidRPr="00D75B18" w:rsidRDefault="00EE13BA" w:rsidP="00D75B18">
      <w:pPr>
        <w:tabs>
          <w:tab w:val="num" w:pos="567"/>
        </w:tabs>
        <w:spacing w:line="276" w:lineRule="auto"/>
        <w:ind w:left="567"/>
        <w:rPr>
          <w:rFonts w:ascii="Arial" w:hAnsi="Arial" w:cs="Arial"/>
          <w:sz w:val="20"/>
          <w:szCs w:val="20"/>
        </w:rPr>
      </w:pPr>
      <w:bookmarkStart w:id="177" w:name="_Toc133912320"/>
      <w:bookmarkStart w:id="178" w:name="_Toc133912437"/>
      <w:r w:rsidRPr="00D75B18">
        <w:rPr>
          <w:rFonts w:ascii="Arial" w:hAnsi="Arial" w:cs="Arial"/>
          <w:sz w:val="20"/>
          <w:szCs w:val="20"/>
        </w:rPr>
        <w:t xml:space="preserve">Wykonawca ponosi koszty dokumentów, które należy zapewnić dla uzyskania zgodności </w:t>
      </w:r>
      <w:r w:rsidR="001E4F7C" w:rsidRPr="00D75B18">
        <w:rPr>
          <w:rFonts w:ascii="Arial" w:hAnsi="Arial" w:cs="Arial"/>
          <w:sz w:val="20"/>
          <w:szCs w:val="20"/>
        </w:rPr>
        <w:br/>
      </w:r>
      <w:r w:rsidRPr="00D75B18">
        <w:rPr>
          <w:rFonts w:ascii="Arial" w:hAnsi="Arial" w:cs="Arial"/>
          <w:sz w:val="20"/>
          <w:szCs w:val="20"/>
        </w:rPr>
        <w:t>z regulacjami prawnymi, normami i przepisami (łącznie z przepisami BHP).</w:t>
      </w:r>
      <w:bookmarkEnd w:id="177"/>
      <w:bookmarkEnd w:id="178"/>
    </w:p>
    <w:p w14:paraId="28BB15C2" w14:textId="77777777" w:rsidR="00EE13BA" w:rsidRPr="00D75B18" w:rsidRDefault="00EE13BA" w:rsidP="00D75B18">
      <w:pPr>
        <w:tabs>
          <w:tab w:val="num" w:pos="567"/>
        </w:tabs>
        <w:spacing w:line="276" w:lineRule="auto"/>
        <w:ind w:left="567"/>
        <w:rPr>
          <w:rFonts w:ascii="Arial" w:hAnsi="Arial" w:cs="Arial"/>
          <w:sz w:val="20"/>
          <w:szCs w:val="20"/>
        </w:rPr>
      </w:pPr>
      <w:bookmarkStart w:id="179" w:name="_Toc133912321"/>
      <w:bookmarkStart w:id="180" w:name="_Toc133912438"/>
      <w:r w:rsidRPr="00D75B18">
        <w:rPr>
          <w:rFonts w:ascii="Arial" w:hAnsi="Arial" w:cs="Arial"/>
          <w:sz w:val="20"/>
          <w:szCs w:val="20"/>
        </w:rPr>
        <w:t>Wykonawca  będzie wykonywał dostawy zgodnie z przepisami powszechnie obowiązującego prawa obowiązującymi na terytorium Rzeczypospolitej Polskiej, w tym w szczególności z:</w:t>
      </w:r>
      <w:bookmarkEnd w:id="179"/>
      <w:bookmarkEnd w:id="180"/>
    </w:p>
    <w:p w14:paraId="2C3E69BA" w14:textId="77777777" w:rsidR="00EE13BA" w:rsidRPr="00CE2645" w:rsidRDefault="00EE13B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D75B18">
        <w:rPr>
          <w:rFonts w:ascii="Arial" w:hAnsi="Arial" w:cs="Arial"/>
          <w:sz w:val="20"/>
          <w:szCs w:val="20"/>
          <w:lang w:val="pl-PL"/>
        </w:rPr>
        <w:t>Ustawą Kodeks pracy</w:t>
      </w:r>
      <w:r w:rsidR="00CB3E3B" w:rsidRPr="00D75B18">
        <w:rPr>
          <w:rFonts w:ascii="Arial" w:hAnsi="Arial" w:cs="Arial"/>
          <w:sz w:val="20"/>
          <w:szCs w:val="20"/>
          <w:lang w:val="pl-PL"/>
        </w:rPr>
        <w:t>,</w:t>
      </w:r>
    </w:p>
    <w:p w14:paraId="716ACB86" w14:textId="77777777" w:rsidR="00EE13BA" w:rsidRPr="00CE2645" w:rsidRDefault="00EE13B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D75B18">
        <w:rPr>
          <w:rFonts w:ascii="Arial" w:hAnsi="Arial" w:cs="Arial"/>
          <w:sz w:val="20"/>
          <w:szCs w:val="20"/>
          <w:lang w:val="pl-PL"/>
        </w:rPr>
        <w:t xml:space="preserve">Ustawą Prawo </w:t>
      </w:r>
      <w:r w:rsidR="00CB3E3B" w:rsidRPr="00D75B18">
        <w:rPr>
          <w:rFonts w:ascii="Arial" w:hAnsi="Arial" w:cs="Arial"/>
          <w:sz w:val="20"/>
          <w:szCs w:val="20"/>
          <w:lang w:val="pl-PL"/>
        </w:rPr>
        <w:t>Ochrony Ś</w:t>
      </w:r>
      <w:r w:rsidRPr="00D75B18">
        <w:rPr>
          <w:rFonts w:ascii="Arial" w:hAnsi="Arial" w:cs="Arial"/>
          <w:sz w:val="20"/>
          <w:szCs w:val="20"/>
          <w:lang w:val="pl-PL"/>
        </w:rPr>
        <w:t>rodowiska,</w:t>
      </w:r>
    </w:p>
    <w:p w14:paraId="290ED469" w14:textId="77777777" w:rsidR="00EE13BA" w:rsidRPr="00CE2645" w:rsidRDefault="00EE13B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D75B18">
        <w:rPr>
          <w:rFonts w:ascii="Arial" w:hAnsi="Arial" w:cs="Arial"/>
          <w:sz w:val="20"/>
          <w:szCs w:val="20"/>
          <w:lang w:val="pl-PL"/>
        </w:rPr>
        <w:t>Ustawą o odpadach,</w:t>
      </w:r>
    </w:p>
    <w:p w14:paraId="38F77605" w14:textId="77777777" w:rsidR="00EE13BA" w:rsidRPr="00CE2645" w:rsidRDefault="00EE13B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Ustawa z dn. 10 maja 2018r. o ochronie danych osobowych, (Dz.U. z 2018r. poz. 1000)</w:t>
      </w:r>
      <w:r w:rsidR="00CB3E3B" w:rsidRPr="00CE2645">
        <w:rPr>
          <w:rFonts w:ascii="Arial" w:hAnsi="Arial" w:cs="Arial"/>
          <w:sz w:val="20"/>
          <w:szCs w:val="20"/>
          <w:lang w:val="pl-PL"/>
        </w:rPr>
        <w:t>,</w:t>
      </w:r>
    </w:p>
    <w:p w14:paraId="0877684D" w14:textId="77777777" w:rsidR="00EE13BA" w:rsidRPr="00CE2645" w:rsidRDefault="00EE13B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 xml:space="preserve">Rozporządzenie Parlamentu Europejskiego i Rady (UE) 2016/679 z dnia 27 kwietnia 2016 r. w sprawie ochrony osób fizycznych w związku z przetwarzaniem danych osobowych w sprawie swobodnego przepływu takich danych oraz uchylenia dyrektywy 95/46/WE (ogólne </w:t>
      </w:r>
      <w:r w:rsidRPr="00CE2645">
        <w:rPr>
          <w:rFonts w:ascii="Arial" w:hAnsi="Arial" w:cs="Arial"/>
          <w:sz w:val="20"/>
          <w:szCs w:val="20"/>
          <w:lang w:val="pl-PL"/>
        </w:rPr>
        <w:lastRenderedPageBreak/>
        <w:t xml:space="preserve">rozporządzenie o ochronie danych)oraz przepisów  wykonawczych </w:t>
      </w:r>
      <w:r w:rsidR="001E4F7C" w:rsidRPr="00CE2645">
        <w:rPr>
          <w:rFonts w:ascii="Arial" w:hAnsi="Arial" w:cs="Arial"/>
          <w:sz w:val="20"/>
          <w:szCs w:val="20"/>
          <w:lang w:val="pl-PL"/>
        </w:rPr>
        <w:t xml:space="preserve"> wydanych na ich podstawie,</w:t>
      </w:r>
    </w:p>
    <w:p w14:paraId="67E8F436" w14:textId="60B2D298" w:rsidR="00841827" w:rsidRPr="00CE2645" w:rsidRDefault="000602FE"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r w:rsidRPr="00CE2645">
        <w:rPr>
          <w:rFonts w:ascii="Arial" w:hAnsi="Arial" w:cs="Arial"/>
          <w:sz w:val="20"/>
          <w:szCs w:val="20"/>
          <w:lang w:val="pl-PL"/>
        </w:rPr>
        <w:t>VGB-S-302-00-2013-04</w:t>
      </w:r>
      <w:r w:rsidR="000F471C">
        <w:rPr>
          <w:rFonts w:ascii="Arial" w:hAnsi="Arial" w:cs="Arial"/>
          <w:sz w:val="20"/>
          <w:szCs w:val="20"/>
          <w:lang w:val="pl-PL"/>
        </w:rPr>
        <w:t>-EN</w:t>
      </w:r>
      <w:r w:rsidR="00841827" w:rsidRPr="00CE2645">
        <w:rPr>
          <w:rFonts w:ascii="Arial" w:hAnsi="Arial" w:cs="Arial"/>
          <w:sz w:val="20"/>
          <w:szCs w:val="20"/>
          <w:lang w:val="pl-PL"/>
        </w:rPr>
        <w:t xml:space="preserve"> dla określania parametrów eksploatacyjnych modułów katalizatorów.</w:t>
      </w:r>
    </w:p>
    <w:p w14:paraId="6EEDBC31" w14:textId="77777777" w:rsidR="0096312A" w:rsidRPr="00CE2645" w:rsidRDefault="00480350" w:rsidP="00D75B18">
      <w:pPr>
        <w:pStyle w:val="Nagwek1"/>
        <w:numPr>
          <w:ilvl w:val="0"/>
          <w:numId w:val="41"/>
        </w:numPr>
        <w:spacing w:after="240"/>
        <w:rPr>
          <w:sz w:val="20"/>
          <w:szCs w:val="20"/>
        </w:rPr>
      </w:pPr>
      <w:bookmarkStart w:id="181" w:name="_Toc134516729"/>
      <w:r w:rsidRPr="00CE2645">
        <w:rPr>
          <w:sz w:val="20"/>
          <w:szCs w:val="20"/>
        </w:rPr>
        <w:t>ZAŁĄCZNIKI</w:t>
      </w:r>
      <w:bookmarkStart w:id="182" w:name="_Toc516570218"/>
      <w:bookmarkStart w:id="183" w:name="_Toc516570931"/>
      <w:bookmarkEnd w:id="171"/>
      <w:bookmarkEnd w:id="172"/>
      <w:bookmarkEnd w:id="173"/>
      <w:bookmarkEnd w:id="174"/>
      <w:bookmarkEnd w:id="181"/>
    </w:p>
    <w:p w14:paraId="31599851" w14:textId="77777777" w:rsidR="0096312A" w:rsidRPr="00D75B18" w:rsidRDefault="0096312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bookmarkStart w:id="184" w:name="_Toc133912323"/>
      <w:bookmarkStart w:id="185" w:name="_Toc133912440"/>
      <w:r w:rsidRPr="00D75B18">
        <w:rPr>
          <w:rFonts w:ascii="Arial" w:hAnsi="Arial" w:cs="Arial"/>
          <w:sz w:val="20"/>
          <w:szCs w:val="20"/>
          <w:lang w:val="pl-PL"/>
        </w:rPr>
        <w:t>Załącznik nr 1 – rysunki poziomów reaktora</w:t>
      </w:r>
      <w:bookmarkEnd w:id="184"/>
      <w:bookmarkEnd w:id="185"/>
    </w:p>
    <w:p w14:paraId="55352049" w14:textId="77777777" w:rsidR="003352F7" w:rsidRPr="00D75B18" w:rsidRDefault="0096312A" w:rsidP="00D75B18">
      <w:pPr>
        <w:pStyle w:val="Akapitzlist"/>
        <w:numPr>
          <w:ilvl w:val="2"/>
          <w:numId w:val="15"/>
        </w:numPr>
        <w:tabs>
          <w:tab w:val="left" w:pos="1418"/>
        </w:tabs>
        <w:spacing w:after="120" w:line="276" w:lineRule="auto"/>
        <w:ind w:left="1418" w:hanging="284"/>
        <w:jc w:val="both"/>
        <w:rPr>
          <w:rFonts w:ascii="Arial" w:hAnsi="Arial" w:cs="Arial"/>
          <w:sz w:val="20"/>
          <w:szCs w:val="20"/>
          <w:lang w:val="pl-PL"/>
        </w:rPr>
      </w:pPr>
      <w:bookmarkStart w:id="186" w:name="_Toc133912324"/>
      <w:bookmarkStart w:id="187" w:name="_Toc133912441"/>
      <w:r w:rsidRPr="00D75B18">
        <w:rPr>
          <w:rFonts w:ascii="Arial" w:hAnsi="Arial" w:cs="Arial"/>
          <w:sz w:val="20"/>
          <w:szCs w:val="20"/>
          <w:lang w:val="pl-PL"/>
        </w:rPr>
        <w:t>Załącznik nr 2 – rysunki rusztów pod moduły katalizatora</w:t>
      </w:r>
      <w:bookmarkEnd w:id="186"/>
      <w:bookmarkEnd w:id="187"/>
    </w:p>
    <w:p w14:paraId="72246795" w14:textId="77777777" w:rsidR="003352F7" w:rsidRPr="00CE2645" w:rsidRDefault="003352F7" w:rsidP="00F5346C">
      <w:pPr>
        <w:spacing w:line="276" w:lineRule="auto"/>
        <w:rPr>
          <w:rFonts w:ascii="Arial" w:hAnsi="Arial" w:cs="Arial"/>
          <w:sz w:val="20"/>
          <w:szCs w:val="20"/>
        </w:rPr>
      </w:pPr>
    </w:p>
    <w:bookmarkEnd w:id="182"/>
    <w:bookmarkEnd w:id="183"/>
    <w:p w14:paraId="79A6C1E0" w14:textId="77777777" w:rsidR="00941742" w:rsidRPr="00CE2645" w:rsidRDefault="00941742" w:rsidP="00F5346C">
      <w:pPr>
        <w:pStyle w:val="Nagwek3"/>
        <w:ind w:left="1134"/>
        <w:rPr>
          <w:sz w:val="20"/>
          <w:szCs w:val="20"/>
        </w:rPr>
      </w:pPr>
    </w:p>
    <w:p w14:paraId="0D68AD3B" w14:textId="77777777" w:rsidR="000D614F" w:rsidRPr="00CE2645" w:rsidRDefault="000D614F" w:rsidP="000D614F">
      <w:pPr>
        <w:rPr>
          <w:rFonts w:ascii="Arial" w:hAnsi="Arial" w:cs="Arial"/>
        </w:rPr>
      </w:pPr>
    </w:p>
    <w:p w14:paraId="03CA77D8" w14:textId="77777777" w:rsidR="000D614F" w:rsidRPr="00CE2645" w:rsidRDefault="000D614F" w:rsidP="000D614F">
      <w:pPr>
        <w:rPr>
          <w:rFonts w:ascii="Arial" w:hAnsi="Arial" w:cs="Arial"/>
        </w:rPr>
      </w:pPr>
    </w:p>
    <w:p w14:paraId="096450EB" w14:textId="77777777" w:rsidR="000D614F" w:rsidRPr="00CE2645" w:rsidRDefault="000D614F" w:rsidP="000D614F">
      <w:pPr>
        <w:rPr>
          <w:rFonts w:ascii="Arial" w:hAnsi="Arial" w:cs="Arial"/>
        </w:rPr>
      </w:pPr>
    </w:p>
    <w:p w14:paraId="68810ABB" w14:textId="77777777" w:rsidR="000D614F" w:rsidRPr="00CE2645" w:rsidRDefault="000D614F" w:rsidP="000D614F">
      <w:pPr>
        <w:rPr>
          <w:rFonts w:ascii="Arial" w:hAnsi="Arial" w:cs="Arial"/>
        </w:rPr>
      </w:pPr>
    </w:p>
    <w:p w14:paraId="39858D16" w14:textId="77777777" w:rsidR="000D614F" w:rsidRPr="00CE2645" w:rsidRDefault="000D614F" w:rsidP="000D614F">
      <w:pPr>
        <w:rPr>
          <w:rFonts w:ascii="Arial" w:hAnsi="Arial" w:cs="Arial"/>
        </w:rPr>
      </w:pPr>
    </w:p>
    <w:p w14:paraId="53826713" w14:textId="77777777" w:rsidR="000D614F" w:rsidRPr="00CE2645" w:rsidRDefault="000D614F" w:rsidP="000D614F">
      <w:pPr>
        <w:rPr>
          <w:rFonts w:ascii="Arial" w:hAnsi="Arial" w:cs="Arial"/>
        </w:rPr>
      </w:pPr>
    </w:p>
    <w:p w14:paraId="4CB914D3" w14:textId="77777777" w:rsidR="005F3EA5" w:rsidRPr="00CE2645" w:rsidRDefault="005F3EA5" w:rsidP="005F3EA5">
      <w:pPr>
        <w:ind w:left="0"/>
        <w:rPr>
          <w:rFonts w:ascii="Arial" w:hAnsi="Arial" w:cs="Arial"/>
        </w:rPr>
      </w:pPr>
    </w:p>
    <w:p w14:paraId="7360C315" w14:textId="77777777" w:rsidR="005F3EA5" w:rsidRPr="00CE2645" w:rsidRDefault="005F3EA5" w:rsidP="000D614F">
      <w:pPr>
        <w:ind w:left="0"/>
        <w:rPr>
          <w:rFonts w:ascii="Arial" w:hAnsi="Arial" w:cs="Arial"/>
        </w:rPr>
        <w:sectPr w:rsidR="005F3EA5" w:rsidRPr="00CE2645" w:rsidSect="00513F4E">
          <w:headerReference w:type="default" r:id="rId14"/>
          <w:footerReference w:type="default" r:id="rId15"/>
          <w:pgSz w:w="11907" w:h="16840" w:code="9"/>
          <w:pgMar w:top="1276" w:right="1077" w:bottom="1418" w:left="1191" w:header="709" w:footer="709" w:gutter="0"/>
          <w:cols w:space="708"/>
          <w:docGrid w:linePitch="360"/>
        </w:sectPr>
      </w:pPr>
    </w:p>
    <w:p w14:paraId="6228F410" w14:textId="77777777" w:rsidR="005F3EA5" w:rsidRPr="00CE2645" w:rsidRDefault="005F3EA5" w:rsidP="005F3EA5">
      <w:pPr>
        <w:ind w:left="0"/>
        <w:jc w:val="right"/>
        <w:rPr>
          <w:rFonts w:ascii="Arial" w:hAnsi="Arial" w:cs="Arial"/>
          <w:noProof/>
          <w:lang w:eastAsia="pl-PL"/>
        </w:rPr>
      </w:pPr>
      <w:r w:rsidRPr="00CE2645">
        <w:rPr>
          <w:rFonts w:ascii="Arial" w:hAnsi="Arial" w:cs="Arial"/>
          <w:noProof/>
          <w:lang w:eastAsia="pl-PL"/>
        </w:rPr>
        <w:lastRenderedPageBreak/>
        <w:t>Załącznik nr 1</w:t>
      </w:r>
    </w:p>
    <w:p w14:paraId="5827F855" w14:textId="77777777" w:rsidR="005F3EA5" w:rsidRPr="00CE2645" w:rsidRDefault="005F3EA5" w:rsidP="005F3EA5">
      <w:pPr>
        <w:ind w:left="0"/>
        <w:rPr>
          <w:rFonts w:ascii="Arial" w:hAnsi="Arial" w:cs="Arial"/>
          <w:noProof/>
          <w:lang w:eastAsia="pl-PL"/>
        </w:rPr>
      </w:pPr>
      <w:r w:rsidRPr="00CE2645">
        <w:rPr>
          <w:rFonts w:ascii="Arial" w:hAnsi="Arial" w:cs="Arial"/>
          <w:noProof/>
          <w:lang w:eastAsia="pl-PL"/>
        </w:rPr>
        <w:t>Reaktor bloków nr 2, 3, 4, 6 i 7</w:t>
      </w:r>
    </w:p>
    <w:p w14:paraId="106EABA6" w14:textId="77777777" w:rsidR="000D614F" w:rsidRPr="00CE2645" w:rsidRDefault="000D614F" w:rsidP="000D614F">
      <w:pPr>
        <w:ind w:left="0"/>
        <w:rPr>
          <w:rFonts w:ascii="Arial" w:hAnsi="Arial" w:cs="Arial"/>
        </w:rPr>
      </w:pPr>
      <w:r w:rsidRPr="00CE2645">
        <w:rPr>
          <w:rFonts w:ascii="Arial" w:hAnsi="Arial" w:cs="Arial"/>
          <w:noProof/>
          <w:lang w:eastAsia="pl-PL"/>
        </w:rPr>
        <w:drawing>
          <wp:inline distT="0" distB="0" distL="0" distR="0" wp14:anchorId="4490E16C" wp14:editId="0524D510">
            <wp:extent cx="12818804" cy="8805441"/>
            <wp:effectExtent l="6668" t="0" r="8572" b="8573"/>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2871172" cy="8841413"/>
                    </a:xfrm>
                    <a:prstGeom prst="rect">
                      <a:avLst/>
                    </a:prstGeom>
                    <a:noFill/>
                    <a:ln>
                      <a:noFill/>
                    </a:ln>
                  </pic:spPr>
                </pic:pic>
              </a:graphicData>
            </a:graphic>
          </wp:inline>
        </w:drawing>
      </w:r>
    </w:p>
    <w:p w14:paraId="00BBBFD2" w14:textId="77777777" w:rsidR="005F3EA5" w:rsidRPr="00CE2645" w:rsidRDefault="005F3EA5" w:rsidP="000D614F">
      <w:pPr>
        <w:ind w:left="0"/>
        <w:rPr>
          <w:rFonts w:ascii="Arial" w:hAnsi="Arial" w:cs="Arial"/>
        </w:rPr>
      </w:pPr>
      <w:r w:rsidRPr="00CE2645">
        <w:rPr>
          <w:rFonts w:ascii="Arial" w:hAnsi="Arial" w:cs="Arial"/>
        </w:rPr>
        <w:lastRenderedPageBreak/>
        <w:t>Reaktor bloku nr 5</w:t>
      </w:r>
    </w:p>
    <w:p w14:paraId="3DBA9DD3" w14:textId="77777777" w:rsidR="005F3EA5" w:rsidRPr="00CE2645" w:rsidRDefault="005F3EA5" w:rsidP="000D614F">
      <w:pPr>
        <w:ind w:left="0"/>
        <w:rPr>
          <w:rFonts w:ascii="Arial" w:hAnsi="Arial" w:cs="Arial"/>
        </w:rPr>
      </w:pPr>
      <w:r w:rsidRPr="00CE2645">
        <w:rPr>
          <w:rFonts w:ascii="Arial" w:hAnsi="Arial" w:cs="Arial"/>
          <w:noProof/>
          <w:lang w:eastAsia="pl-PL"/>
        </w:rPr>
        <w:drawing>
          <wp:inline distT="0" distB="0" distL="0" distR="0" wp14:anchorId="710E7EB5" wp14:editId="541FD2EC">
            <wp:extent cx="13148744" cy="9143991"/>
            <wp:effectExtent l="2222"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3155714" cy="9148838"/>
                    </a:xfrm>
                    <a:prstGeom prst="rect">
                      <a:avLst/>
                    </a:prstGeom>
                    <a:noFill/>
                    <a:ln>
                      <a:noFill/>
                    </a:ln>
                  </pic:spPr>
                </pic:pic>
              </a:graphicData>
            </a:graphic>
          </wp:inline>
        </w:drawing>
      </w:r>
    </w:p>
    <w:p w14:paraId="3B458CE2" w14:textId="77777777" w:rsidR="00724186" w:rsidRPr="00CE2645" w:rsidRDefault="00724186" w:rsidP="00724186">
      <w:pPr>
        <w:ind w:left="0"/>
        <w:jc w:val="right"/>
        <w:rPr>
          <w:rFonts w:ascii="Arial" w:hAnsi="Arial" w:cs="Arial"/>
        </w:rPr>
      </w:pPr>
      <w:r w:rsidRPr="00CE2645">
        <w:rPr>
          <w:rFonts w:ascii="Arial" w:hAnsi="Arial" w:cs="Arial"/>
        </w:rPr>
        <w:lastRenderedPageBreak/>
        <w:t>Załącznik nr 2</w:t>
      </w:r>
    </w:p>
    <w:p w14:paraId="763A8840" w14:textId="77777777" w:rsidR="00724186" w:rsidRPr="00CE2645" w:rsidRDefault="00724186" w:rsidP="00724186">
      <w:pPr>
        <w:ind w:left="0"/>
        <w:jc w:val="left"/>
        <w:rPr>
          <w:rFonts w:ascii="Arial" w:hAnsi="Arial" w:cs="Arial"/>
        </w:rPr>
      </w:pPr>
      <w:r w:rsidRPr="00CE2645">
        <w:rPr>
          <w:rFonts w:ascii="Arial" w:hAnsi="Arial" w:cs="Arial"/>
        </w:rPr>
        <w:t>Ruszty pod moduły katalizatora bloków nr 2, 3, 4, 6 i 7.</w:t>
      </w:r>
    </w:p>
    <w:p w14:paraId="3E89EA66" w14:textId="77777777" w:rsidR="00724186" w:rsidRPr="00CE2645" w:rsidRDefault="00724186" w:rsidP="00724186">
      <w:pPr>
        <w:ind w:left="0"/>
        <w:jc w:val="left"/>
        <w:rPr>
          <w:rFonts w:ascii="Arial" w:hAnsi="Arial" w:cs="Arial"/>
        </w:rPr>
      </w:pPr>
      <w:r w:rsidRPr="00CE2645">
        <w:rPr>
          <w:rFonts w:ascii="Arial" w:hAnsi="Arial" w:cs="Arial"/>
          <w:noProof/>
          <w:lang w:eastAsia="pl-PL"/>
        </w:rPr>
        <w:drawing>
          <wp:inline distT="0" distB="0" distL="0" distR="0" wp14:anchorId="63EB9A99" wp14:editId="6096CAE1">
            <wp:extent cx="12955288" cy="8688908"/>
            <wp:effectExtent l="0" t="318"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2962934" cy="8694036"/>
                    </a:xfrm>
                    <a:prstGeom prst="rect">
                      <a:avLst/>
                    </a:prstGeom>
                    <a:noFill/>
                    <a:ln>
                      <a:noFill/>
                    </a:ln>
                  </pic:spPr>
                </pic:pic>
              </a:graphicData>
            </a:graphic>
          </wp:inline>
        </w:drawing>
      </w:r>
    </w:p>
    <w:p w14:paraId="4BF21B4D" w14:textId="77777777" w:rsidR="00426A53" w:rsidRPr="00CE2645" w:rsidRDefault="00426A53" w:rsidP="00724186">
      <w:pPr>
        <w:ind w:left="0"/>
        <w:jc w:val="left"/>
        <w:rPr>
          <w:rFonts w:ascii="Arial" w:hAnsi="Arial" w:cs="Arial"/>
        </w:rPr>
      </w:pPr>
      <w:r w:rsidRPr="00CE2645">
        <w:rPr>
          <w:rFonts w:ascii="Arial" w:hAnsi="Arial" w:cs="Arial"/>
        </w:rPr>
        <w:lastRenderedPageBreak/>
        <w:t>Ruszty pod</w:t>
      </w:r>
      <w:r w:rsidR="00CB3E3B" w:rsidRPr="00CE2645">
        <w:rPr>
          <w:rFonts w:ascii="Arial" w:hAnsi="Arial" w:cs="Arial"/>
        </w:rPr>
        <w:t xml:space="preserve"> moduły katalizatora bloku</w:t>
      </w:r>
      <w:r w:rsidRPr="00CE2645">
        <w:rPr>
          <w:rFonts w:ascii="Arial" w:hAnsi="Arial" w:cs="Arial"/>
        </w:rPr>
        <w:t xml:space="preserve"> nr 5</w:t>
      </w:r>
    </w:p>
    <w:p w14:paraId="220E476B" w14:textId="77777777" w:rsidR="00426A53" w:rsidRPr="00CE2645" w:rsidRDefault="00426A53" w:rsidP="00724186">
      <w:pPr>
        <w:ind w:left="0"/>
        <w:jc w:val="left"/>
        <w:rPr>
          <w:rFonts w:ascii="Arial" w:hAnsi="Arial" w:cs="Arial"/>
        </w:rPr>
      </w:pPr>
      <w:r w:rsidRPr="00CE2645">
        <w:rPr>
          <w:rFonts w:ascii="Arial" w:hAnsi="Arial" w:cs="Arial"/>
          <w:noProof/>
          <w:lang w:eastAsia="pl-PL"/>
        </w:rPr>
        <w:drawing>
          <wp:inline distT="0" distB="0" distL="0" distR="0" wp14:anchorId="13F1F7C7" wp14:editId="44BB3F32">
            <wp:extent cx="13200202" cy="8962834"/>
            <wp:effectExtent l="4128" t="0" r="6032" b="6033"/>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3204713" cy="8965897"/>
                    </a:xfrm>
                    <a:prstGeom prst="rect">
                      <a:avLst/>
                    </a:prstGeom>
                    <a:noFill/>
                    <a:ln>
                      <a:noFill/>
                    </a:ln>
                  </pic:spPr>
                </pic:pic>
              </a:graphicData>
            </a:graphic>
          </wp:inline>
        </w:drawing>
      </w:r>
    </w:p>
    <w:sectPr w:rsidR="00426A53" w:rsidRPr="00CE2645" w:rsidSect="005F3EA5">
      <w:pgSz w:w="16840" w:h="23808" w:code="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BE6C8" w14:textId="77777777" w:rsidR="004E100D" w:rsidRDefault="004E100D">
      <w:r>
        <w:separator/>
      </w:r>
    </w:p>
  </w:endnote>
  <w:endnote w:type="continuationSeparator" w:id="0">
    <w:p w14:paraId="78C7CC7C" w14:textId="77777777" w:rsidR="004E100D" w:rsidRDefault="004E100D">
      <w:r>
        <w:continuationSeparator/>
      </w:r>
    </w:p>
  </w:endnote>
  <w:endnote w:type="continuationNotice" w:id="1">
    <w:p w14:paraId="2FB89AF8" w14:textId="77777777" w:rsidR="004E100D" w:rsidRDefault="004E10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00620"/>
      <w:docPartObj>
        <w:docPartGallery w:val="Page Numbers (Bottom of Page)"/>
        <w:docPartUnique/>
      </w:docPartObj>
    </w:sdtPr>
    <w:sdtEndPr/>
    <w:sdtContent>
      <w:sdt>
        <w:sdtPr>
          <w:id w:val="-1343622044"/>
          <w:docPartObj>
            <w:docPartGallery w:val="Page Numbers (Top of Page)"/>
            <w:docPartUnique/>
          </w:docPartObj>
        </w:sdtPr>
        <w:sdtEndPr/>
        <w:sdtContent>
          <w:p w14:paraId="205A6F65" w14:textId="31E8B90D" w:rsidR="000D3D16" w:rsidRPr="00FD5545" w:rsidRDefault="000D3D16">
            <w:pPr>
              <w:pStyle w:val="Stopka"/>
            </w:pPr>
            <w:r w:rsidRPr="00FD5545">
              <w:t xml:space="preserve">Strona </w:t>
            </w:r>
            <w:r w:rsidRPr="00FD5545">
              <w:rPr>
                <w:b/>
                <w:bCs/>
              </w:rPr>
              <w:fldChar w:fldCharType="begin"/>
            </w:r>
            <w:r w:rsidRPr="00FD5545">
              <w:rPr>
                <w:b/>
                <w:bCs/>
              </w:rPr>
              <w:instrText>PAGE</w:instrText>
            </w:r>
            <w:r w:rsidRPr="00FD5545">
              <w:rPr>
                <w:b/>
                <w:bCs/>
              </w:rPr>
              <w:fldChar w:fldCharType="separate"/>
            </w:r>
            <w:r w:rsidR="007F3FC6">
              <w:rPr>
                <w:b/>
                <w:bCs/>
                <w:noProof/>
              </w:rPr>
              <w:t>14</w:t>
            </w:r>
            <w:r w:rsidRPr="00FD5545">
              <w:rPr>
                <w:b/>
                <w:bCs/>
              </w:rPr>
              <w:fldChar w:fldCharType="end"/>
            </w:r>
            <w:r w:rsidRPr="00FD5545">
              <w:t xml:space="preserve"> z </w:t>
            </w:r>
            <w:r w:rsidRPr="00FD5545">
              <w:rPr>
                <w:b/>
                <w:bCs/>
              </w:rPr>
              <w:fldChar w:fldCharType="begin"/>
            </w:r>
            <w:r w:rsidRPr="00FD5545">
              <w:rPr>
                <w:b/>
                <w:bCs/>
              </w:rPr>
              <w:instrText>NUMPAGES</w:instrText>
            </w:r>
            <w:r w:rsidRPr="00FD5545">
              <w:rPr>
                <w:b/>
                <w:bCs/>
              </w:rPr>
              <w:fldChar w:fldCharType="separate"/>
            </w:r>
            <w:r w:rsidR="007F3FC6">
              <w:rPr>
                <w:b/>
                <w:bCs/>
                <w:noProof/>
              </w:rPr>
              <w:t>17</w:t>
            </w:r>
            <w:r w:rsidRPr="00FD5545">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3CAA3" w14:textId="77777777" w:rsidR="004E100D" w:rsidRDefault="004E100D">
      <w:r>
        <w:separator/>
      </w:r>
    </w:p>
  </w:footnote>
  <w:footnote w:type="continuationSeparator" w:id="0">
    <w:p w14:paraId="16B39EB1" w14:textId="77777777" w:rsidR="004E100D" w:rsidRDefault="004E100D">
      <w:r>
        <w:continuationSeparator/>
      </w:r>
    </w:p>
  </w:footnote>
  <w:footnote w:type="continuationNotice" w:id="1">
    <w:p w14:paraId="1D8FEFD1" w14:textId="77777777" w:rsidR="004E100D" w:rsidRDefault="004E10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904C" w14:textId="77777777" w:rsidR="000D3D16" w:rsidRDefault="000D3D16" w:rsidP="00456026">
    <w:pPr>
      <w:pStyle w:val="Nagwek"/>
      <w:spacing w:after="0"/>
      <w:rPr>
        <w:rFonts w:ascii="Franklin Gothic Book" w:hAnsi="Franklin Gothic Book"/>
        <w:sz w:val="14"/>
      </w:rPr>
    </w:pPr>
    <w:r>
      <w:rPr>
        <w:rFonts w:ascii="Franklin Gothic Book" w:hAnsi="Franklin Gothic Book"/>
        <w:sz w:val="14"/>
      </w:rPr>
      <w:t xml:space="preserve">Dostawa modułów katalitycznych dla instalacji </w:t>
    </w:r>
    <w:r w:rsidRPr="00D351F3">
      <w:rPr>
        <w:rFonts w:ascii="Franklin Gothic Book" w:hAnsi="Franklin Gothic Book"/>
        <w:sz w:val="14"/>
      </w:rPr>
      <w:t xml:space="preserve">katalitycznego odazotowania spalin </w:t>
    </w:r>
    <w:r>
      <w:rPr>
        <w:rFonts w:ascii="Franklin Gothic Book" w:hAnsi="Franklin Gothic Book"/>
        <w:sz w:val="14"/>
      </w:rPr>
      <w:t>bloków energetycznych</w:t>
    </w:r>
    <w:r w:rsidRPr="00F853BD">
      <w:rPr>
        <w:rFonts w:ascii="Franklin Gothic Book" w:hAnsi="Franklin Gothic Book" w:cs="Arial"/>
        <w:sz w:val="14"/>
        <w:szCs w:val="14"/>
        <w:lang w:eastAsia="pl-PL"/>
      </w:rPr>
      <w:t xml:space="preserve"> w Enea </w:t>
    </w:r>
    <w:r>
      <w:rPr>
        <w:rFonts w:ascii="Franklin Gothic Book" w:hAnsi="Franklin Gothic Book" w:cs="Arial"/>
        <w:sz w:val="14"/>
        <w:szCs w:val="14"/>
        <w:lang w:eastAsia="pl-PL"/>
      </w:rPr>
      <w:t xml:space="preserve">Elektrownia </w:t>
    </w:r>
    <w:r w:rsidRPr="00F853BD">
      <w:rPr>
        <w:rFonts w:ascii="Franklin Gothic Book" w:hAnsi="Franklin Gothic Book" w:cs="Arial"/>
        <w:sz w:val="14"/>
        <w:szCs w:val="14"/>
        <w:lang w:eastAsia="pl-PL"/>
      </w:rPr>
      <w:t>Połaniec S.A</w:t>
    </w:r>
    <w:r w:rsidRPr="00350F3A">
      <w:rPr>
        <w:rFonts w:ascii="Franklin Gothic Book" w:hAnsi="Franklin Gothic Book" w:cs="Arial"/>
        <w:sz w:val="14"/>
        <w:szCs w:val="14"/>
        <w:lang w:eastAsia="pl-PL"/>
      </w:rPr>
      <w:t>.</w:t>
    </w:r>
  </w:p>
  <w:p w14:paraId="791DA1E7" w14:textId="77777777" w:rsidR="000D3D16" w:rsidRPr="00D351F3" w:rsidRDefault="000D3D16" w:rsidP="006F6CFC">
    <w:pPr>
      <w:pStyle w:val="Nagwek"/>
      <w:pBdr>
        <w:bottom w:val="single" w:sz="4" w:space="1" w:color="auto"/>
      </w:pBdr>
      <w:spacing w:after="0"/>
      <w:rPr>
        <w:rFonts w:ascii="Franklin Gothic Book" w:hAnsi="Franklin Gothic Book"/>
        <w:sz w:val="14"/>
      </w:rPr>
    </w:pPr>
    <w:r w:rsidRPr="00D351F3">
      <w:rPr>
        <w:rFonts w:ascii="Franklin Gothic Book" w:hAnsi="Franklin Gothic Book"/>
        <w:sz w:val="14"/>
      </w:rPr>
      <w:t>Część II SWZ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7B025FD"/>
    <w:multiLevelType w:val="hybridMultilevel"/>
    <w:tmpl w:val="233E68B4"/>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6486E5E"/>
    <w:multiLevelType w:val="multilevel"/>
    <w:tmpl w:val="DADE0F46"/>
    <w:lvl w:ilvl="0">
      <w:start w:val="7"/>
      <w:numFmt w:val="decimal"/>
      <w:lvlText w:val="%1."/>
      <w:lvlJc w:val="left"/>
      <w:pPr>
        <w:ind w:left="372" w:hanging="372"/>
      </w:pPr>
      <w:rPr>
        <w:rFonts w:hint="default"/>
      </w:rPr>
    </w:lvl>
    <w:lvl w:ilvl="1">
      <w:start w:val="1"/>
      <w:numFmt w:val="decimal"/>
      <w:lvlText w:val="%1.%2."/>
      <w:lvlJc w:val="left"/>
      <w:pPr>
        <w:ind w:left="744" w:hanging="372"/>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4" w15:restartNumberingAfterBreak="0">
    <w:nsid w:val="191F75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6" w15:restartNumberingAfterBreak="0">
    <w:nsid w:val="1C412BA9"/>
    <w:multiLevelType w:val="multilevel"/>
    <w:tmpl w:val="7736E2D6"/>
    <w:lvl w:ilvl="0">
      <w:start w:val="9"/>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F32172"/>
    <w:multiLevelType w:val="hybridMultilevel"/>
    <w:tmpl w:val="7E26D7CC"/>
    <w:lvl w:ilvl="0" w:tplc="85F0AE62">
      <w:start w:val="6"/>
      <w:numFmt w:val="bullet"/>
      <w:lvlText w:val=""/>
      <w:lvlJc w:val="left"/>
      <w:pPr>
        <w:ind w:left="536" w:hanging="360"/>
      </w:pPr>
      <w:rPr>
        <w:rFonts w:ascii="Wingdings" w:eastAsia="Times New Roman" w:hAnsi="Wingdings" w:cs="Arial" w:hint="default"/>
      </w:rPr>
    </w:lvl>
    <w:lvl w:ilvl="1" w:tplc="04150003" w:tentative="1">
      <w:start w:val="1"/>
      <w:numFmt w:val="bullet"/>
      <w:lvlText w:val="o"/>
      <w:lvlJc w:val="left"/>
      <w:pPr>
        <w:ind w:left="1256" w:hanging="360"/>
      </w:pPr>
      <w:rPr>
        <w:rFonts w:ascii="Courier New" w:hAnsi="Courier New" w:cs="Courier New" w:hint="default"/>
      </w:rPr>
    </w:lvl>
    <w:lvl w:ilvl="2" w:tplc="04150005" w:tentative="1">
      <w:start w:val="1"/>
      <w:numFmt w:val="bullet"/>
      <w:lvlText w:val=""/>
      <w:lvlJc w:val="left"/>
      <w:pPr>
        <w:ind w:left="1976" w:hanging="360"/>
      </w:pPr>
      <w:rPr>
        <w:rFonts w:ascii="Wingdings" w:hAnsi="Wingdings" w:hint="default"/>
      </w:rPr>
    </w:lvl>
    <w:lvl w:ilvl="3" w:tplc="04150001" w:tentative="1">
      <w:start w:val="1"/>
      <w:numFmt w:val="bullet"/>
      <w:lvlText w:val=""/>
      <w:lvlJc w:val="left"/>
      <w:pPr>
        <w:ind w:left="2696" w:hanging="360"/>
      </w:pPr>
      <w:rPr>
        <w:rFonts w:ascii="Symbol" w:hAnsi="Symbol" w:hint="default"/>
      </w:rPr>
    </w:lvl>
    <w:lvl w:ilvl="4" w:tplc="04150003" w:tentative="1">
      <w:start w:val="1"/>
      <w:numFmt w:val="bullet"/>
      <w:lvlText w:val="o"/>
      <w:lvlJc w:val="left"/>
      <w:pPr>
        <w:ind w:left="3416" w:hanging="360"/>
      </w:pPr>
      <w:rPr>
        <w:rFonts w:ascii="Courier New" w:hAnsi="Courier New" w:cs="Courier New" w:hint="default"/>
      </w:rPr>
    </w:lvl>
    <w:lvl w:ilvl="5" w:tplc="04150005" w:tentative="1">
      <w:start w:val="1"/>
      <w:numFmt w:val="bullet"/>
      <w:lvlText w:val=""/>
      <w:lvlJc w:val="left"/>
      <w:pPr>
        <w:ind w:left="4136" w:hanging="360"/>
      </w:pPr>
      <w:rPr>
        <w:rFonts w:ascii="Wingdings" w:hAnsi="Wingdings" w:hint="default"/>
      </w:rPr>
    </w:lvl>
    <w:lvl w:ilvl="6" w:tplc="04150001" w:tentative="1">
      <w:start w:val="1"/>
      <w:numFmt w:val="bullet"/>
      <w:lvlText w:val=""/>
      <w:lvlJc w:val="left"/>
      <w:pPr>
        <w:ind w:left="4856" w:hanging="360"/>
      </w:pPr>
      <w:rPr>
        <w:rFonts w:ascii="Symbol" w:hAnsi="Symbol" w:hint="default"/>
      </w:rPr>
    </w:lvl>
    <w:lvl w:ilvl="7" w:tplc="04150003" w:tentative="1">
      <w:start w:val="1"/>
      <w:numFmt w:val="bullet"/>
      <w:lvlText w:val="o"/>
      <w:lvlJc w:val="left"/>
      <w:pPr>
        <w:ind w:left="5576" w:hanging="360"/>
      </w:pPr>
      <w:rPr>
        <w:rFonts w:ascii="Courier New" w:hAnsi="Courier New" w:cs="Courier New" w:hint="default"/>
      </w:rPr>
    </w:lvl>
    <w:lvl w:ilvl="8" w:tplc="04150005" w:tentative="1">
      <w:start w:val="1"/>
      <w:numFmt w:val="bullet"/>
      <w:lvlText w:val=""/>
      <w:lvlJc w:val="left"/>
      <w:pPr>
        <w:ind w:left="6296" w:hanging="360"/>
      </w:pPr>
      <w:rPr>
        <w:rFonts w:ascii="Wingdings" w:hAnsi="Wingdings" w:hint="default"/>
      </w:rPr>
    </w:lvl>
  </w:abstractNum>
  <w:abstractNum w:abstractNumId="8" w15:restartNumberingAfterBreak="0">
    <w:nsid w:val="22C472F0"/>
    <w:multiLevelType w:val="hybridMultilevel"/>
    <w:tmpl w:val="834A417C"/>
    <w:lvl w:ilvl="0" w:tplc="AF7A6CEE">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E571E9"/>
    <w:multiLevelType w:val="hybridMultilevel"/>
    <w:tmpl w:val="BF3E3BA8"/>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1">
      <w:start w:val="1"/>
      <w:numFmt w:val="bullet"/>
      <w:lvlText w:val=""/>
      <w:lvlJc w:val="left"/>
      <w:pPr>
        <w:tabs>
          <w:tab w:val="num" w:pos="2160"/>
        </w:tabs>
        <w:ind w:left="2160" w:hanging="360"/>
      </w:pPr>
      <w:rPr>
        <w:rFonts w:ascii="Symbol" w:hAnsi="Symbol"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C104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24176B"/>
    <w:multiLevelType w:val="multilevel"/>
    <w:tmpl w:val="3394065C"/>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F65752"/>
    <w:multiLevelType w:val="multilevel"/>
    <w:tmpl w:val="29C4BEA4"/>
    <w:lvl w:ilvl="0">
      <w:start w:val="1"/>
      <w:numFmt w:val="decimal"/>
      <w:lvlText w:val="%1."/>
      <w:lvlJc w:val="left"/>
      <w:pPr>
        <w:ind w:left="360" w:hanging="360"/>
      </w:pPr>
      <w:rPr>
        <w:rFonts w:hint="default"/>
        <w:sz w:val="22"/>
        <w:szCs w:val="22"/>
      </w:rPr>
    </w:lvl>
    <w:lvl w:ilvl="1">
      <w:start w:val="500"/>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AF6E61"/>
    <w:multiLevelType w:val="hybridMultilevel"/>
    <w:tmpl w:val="8158AAF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15:restartNumberingAfterBreak="0">
    <w:nsid w:val="2EE95DAE"/>
    <w:multiLevelType w:val="hybridMultilevel"/>
    <w:tmpl w:val="2782FCAC"/>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5"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394E1BF2"/>
    <w:multiLevelType w:val="multilevel"/>
    <w:tmpl w:val="3394065C"/>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1853A9"/>
    <w:multiLevelType w:val="multilevel"/>
    <w:tmpl w:val="2E90CEAC"/>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7A7911"/>
    <w:multiLevelType w:val="multilevel"/>
    <w:tmpl w:val="AE1CDFA0"/>
    <w:styleLink w:val="Styl2"/>
    <w:lvl w:ilvl="0">
      <w:start w:val="4"/>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6066A0"/>
    <w:multiLevelType w:val="hybridMultilevel"/>
    <w:tmpl w:val="8D4E7CF2"/>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4F24744"/>
    <w:multiLevelType w:val="hybridMultilevel"/>
    <w:tmpl w:val="67FEF9EE"/>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7C566D"/>
    <w:multiLevelType w:val="multilevel"/>
    <w:tmpl w:val="1F460232"/>
    <w:lvl w:ilvl="0">
      <w:start w:val="2"/>
      <w:numFmt w:val="decimal"/>
      <w:lvlText w:val="%1."/>
      <w:lvlJc w:val="left"/>
      <w:pPr>
        <w:ind w:left="360" w:hanging="360"/>
      </w:pPr>
      <w:rPr>
        <w:rFonts w:hint="default"/>
        <w:sz w:val="22"/>
        <w:szCs w:val="22"/>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1A4AA4"/>
    <w:multiLevelType w:val="hybridMultilevel"/>
    <w:tmpl w:val="68D8A5A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D">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4DCE2FA8"/>
    <w:multiLevelType w:val="hybridMultilevel"/>
    <w:tmpl w:val="3564851E"/>
    <w:lvl w:ilvl="0" w:tplc="04150001">
      <w:start w:val="1"/>
      <w:numFmt w:val="bullet"/>
      <w:lvlText w:val=""/>
      <w:lvlJc w:val="left"/>
      <w:pPr>
        <w:ind w:left="1855" w:hanging="360"/>
      </w:pPr>
      <w:rPr>
        <w:rFonts w:ascii="Symbol" w:hAnsi="Symbol" w:hint="default"/>
      </w:rPr>
    </w:lvl>
    <w:lvl w:ilvl="1" w:tplc="04150003">
      <w:start w:val="1"/>
      <w:numFmt w:val="bullet"/>
      <w:lvlText w:val="o"/>
      <w:lvlJc w:val="left"/>
      <w:pPr>
        <w:ind w:left="2575" w:hanging="360"/>
      </w:pPr>
      <w:rPr>
        <w:rFonts w:ascii="Courier New" w:hAnsi="Courier New" w:cs="Courier New" w:hint="default"/>
      </w:rPr>
    </w:lvl>
    <w:lvl w:ilvl="2" w:tplc="04150005">
      <w:start w:val="1"/>
      <w:numFmt w:val="bullet"/>
      <w:lvlText w:val=""/>
      <w:lvlJc w:val="left"/>
      <w:pPr>
        <w:ind w:left="3295" w:hanging="360"/>
      </w:pPr>
      <w:rPr>
        <w:rFonts w:ascii="Wingdings" w:hAnsi="Wingdings" w:hint="default"/>
      </w:rPr>
    </w:lvl>
    <w:lvl w:ilvl="3" w:tplc="04150001" w:tentative="1">
      <w:start w:val="1"/>
      <w:numFmt w:val="bullet"/>
      <w:lvlText w:val=""/>
      <w:lvlJc w:val="left"/>
      <w:pPr>
        <w:ind w:left="4015" w:hanging="360"/>
      </w:pPr>
      <w:rPr>
        <w:rFonts w:ascii="Symbol" w:hAnsi="Symbol" w:hint="default"/>
      </w:rPr>
    </w:lvl>
    <w:lvl w:ilvl="4" w:tplc="04150003" w:tentative="1">
      <w:start w:val="1"/>
      <w:numFmt w:val="bullet"/>
      <w:lvlText w:val="o"/>
      <w:lvlJc w:val="left"/>
      <w:pPr>
        <w:ind w:left="4735" w:hanging="360"/>
      </w:pPr>
      <w:rPr>
        <w:rFonts w:ascii="Courier New" w:hAnsi="Courier New" w:cs="Courier New" w:hint="default"/>
      </w:rPr>
    </w:lvl>
    <w:lvl w:ilvl="5" w:tplc="04150005" w:tentative="1">
      <w:start w:val="1"/>
      <w:numFmt w:val="bullet"/>
      <w:lvlText w:val=""/>
      <w:lvlJc w:val="left"/>
      <w:pPr>
        <w:ind w:left="5455" w:hanging="360"/>
      </w:pPr>
      <w:rPr>
        <w:rFonts w:ascii="Wingdings" w:hAnsi="Wingdings" w:hint="default"/>
      </w:rPr>
    </w:lvl>
    <w:lvl w:ilvl="6" w:tplc="04150001" w:tentative="1">
      <w:start w:val="1"/>
      <w:numFmt w:val="bullet"/>
      <w:lvlText w:val=""/>
      <w:lvlJc w:val="left"/>
      <w:pPr>
        <w:ind w:left="6175" w:hanging="360"/>
      </w:pPr>
      <w:rPr>
        <w:rFonts w:ascii="Symbol" w:hAnsi="Symbol" w:hint="default"/>
      </w:rPr>
    </w:lvl>
    <w:lvl w:ilvl="7" w:tplc="04150003" w:tentative="1">
      <w:start w:val="1"/>
      <w:numFmt w:val="bullet"/>
      <w:lvlText w:val="o"/>
      <w:lvlJc w:val="left"/>
      <w:pPr>
        <w:ind w:left="6895" w:hanging="360"/>
      </w:pPr>
      <w:rPr>
        <w:rFonts w:ascii="Courier New" w:hAnsi="Courier New" w:cs="Courier New" w:hint="default"/>
      </w:rPr>
    </w:lvl>
    <w:lvl w:ilvl="8" w:tplc="04150005" w:tentative="1">
      <w:start w:val="1"/>
      <w:numFmt w:val="bullet"/>
      <w:lvlText w:val=""/>
      <w:lvlJc w:val="left"/>
      <w:pPr>
        <w:ind w:left="7615" w:hanging="360"/>
      </w:pPr>
      <w:rPr>
        <w:rFonts w:ascii="Wingdings" w:hAnsi="Wingdings" w:hint="default"/>
      </w:rPr>
    </w:lvl>
  </w:abstractNum>
  <w:abstractNum w:abstractNumId="26" w15:restartNumberingAfterBreak="0">
    <w:nsid w:val="4F7C131F"/>
    <w:multiLevelType w:val="multilevel"/>
    <w:tmpl w:val="77C8B0C2"/>
    <w:lvl w:ilvl="0">
      <w:start w:val="5"/>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B6236B"/>
    <w:multiLevelType w:val="hybridMultilevel"/>
    <w:tmpl w:val="1318ED30"/>
    <w:lvl w:ilvl="0" w:tplc="0415000F">
      <w:start w:val="1"/>
      <w:numFmt w:val="decimal"/>
      <w:lvlText w:val="%1."/>
      <w:lvlJc w:val="left"/>
      <w:pPr>
        <w:ind w:left="1222" w:hanging="360"/>
      </w:pPr>
      <w:rPr>
        <w:rFonts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9" w15:restartNumberingAfterBreak="0">
    <w:nsid w:val="56A84158"/>
    <w:multiLevelType w:val="hybridMultilevel"/>
    <w:tmpl w:val="373EA8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BA1F4E"/>
    <w:multiLevelType w:val="hybridMultilevel"/>
    <w:tmpl w:val="7A1ACBBE"/>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58DA7653"/>
    <w:multiLevelType w:val="multilevel"/>
    <w:tmpl w:val="240EA742"/>
    <w:lvl w:ilvl="0">
      <w:start w:val="6"/>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3" w15:restartNumberingAfterBreak="0">
    <w:nsid w:val="62F236B0"/>
    <w:multiLevelType w:val="hybridMultilevel"/>
    <w:tmpl w:val="9B9E95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34A5437"/>
    <w:multiLevelType w:val="multilevel"/>
    <w:tmpl w:val="EA22C720"/>
    <w:lvl w:ilvl="0">
      <w:start w:val="11"/>
      <w:numFmt w:val="decimal"/>
      <w:lvlText w:val="%1."/>
      <w:lvlJc w:val="left"/>
      <w:pPr>
        <w:ind w:left="360" w:hanging="360"/>
      </w:pPr>
      <w:rPr>
        <w:rFonts w:hint="default"/>
        <w:sz w:val="22"/>
        <w:szCs w:val="22"/>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53F7E27"/>
    <w:multiLevelType w:val="multilevel"/>
    <w:tmpl w:val="E71CC610"/>
    <w:lvl w:ilvl="0">
      <w:start w:val="1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7EB720A"/>
    <w:multiLevelType w:val="multilevel"/>
    <w:tmpl w:val="966A02A6"/>
    <w:lvl w:ilvl="0">
      <w:start w:val="3"/>
      <w:numFmt w:val="decimal"/>
      <w:lvlText w:val="%1."/>
      <w:lvlJc w:val="left"/>
      <w:pPr>
        <w:ind w:left="360" w:hanging="360"/>
      </w:pPr>
      <w:rPr>
        <w:rFonts w:hint="default"/>
        <w:sz w:val="22"/>
        <w:szCs w:val="22"/>
      </w:r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1E2370A"/>
    <w:multiLevelType w:val="multilevel"/>
    <w:tmpl w:val="840C592E"/>
    <w:lvl w:ilvl="0">
      <w:start w:val="11"/>
      <w:numFmt w:val="decimal"/>
      <w:lvlText w:val="%1"/>
      <w:lvlJc w:val="left"/>
      <w:pPr>
        <w:ind w:left="495" w:hanging="495"/>
      </w:pPr>
      <w:rPr>
        <w:rFonts w:hint="default"/>
      </w:rPr>
    </w:lvl>
    <w:lvl w:ilvl="1">
      <w:start w:val="1"/>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8"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39" w15:restartNumberingAfterBreak="0">
    <w:nsid w:val="74C50011"/>
    <w:multiLevelType w:val="multilevel"/>
    <w:tmpl w:val="960496D6"/>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ADC21B8"/>
    <w:multiLevelType w:val="multilevel"/>
    <w:tmpl w:val="09BA9B8E"/>
    <w:lvl w:ilvl="0">
      <w:start w:val="10"/>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0"/>
  </w:num>
  <w:num w:numId="2">
    <w:abstractNumId w:val="16"/>
  </w:num>
  <w:num w:numId="3">
    <w:abstractNumId w:val="0"/>
  </w:num>
  <w:num w:numId="4">
    <w:abstractNumId w:val="2"/>
  </w:num>
  <w:num w:numId="5">
    <w:abstractNumId w:val="9"/>
  </w:num>
  <w:num w:numId="6">
    <w:abstractNumId w:val="38"/>
  </w:num>
  <w:num w:numId="7">
    <w:abstractNumId w:val="5"/>
  </w:num>
  <w:num w:numId="8">
    <w:abstractNumId w:val="15"/>
  </w:num>
  <w:num w:numId="9">
    <w:abstractNumId w:val="25"/>
  </w:num>
  <w:num w:numId="10">
    <w:abstractNumId w:val="27"/>
  </w:num>
  <w:num w:numId="11">
    <w:abstractNumId w:val="19"/>
  </w:num>
  <w:num w:numId="12">
    <w:abstractNumId w:val="12"/>
  </w:num>
  <w:num w:numId="13">
    <w:abstractNumId w:val="24"/>
  </w:num>
  <w:num w:numId="14">
    <w:abstractNumId w:val="14"/>
  </w:num>
  <w:num w:numId="15">
    <w:abstractNumId w:val="23"/>
  </w:num>
  <w:num w:numId="16">
    <w:abstractNumId w:val="13"/>
  </w:num>
  <w:num w:numId="17">
    <w:abstractNumId w:val="8"/>
  </w:num>
  <w:num w:numId="18">
    <w:abstractNumId w:val="11"/>
  </w:num>
  <w:num w:numId="19">
    <w:abstractNumId w:val="21"/>
  </w:num>
  <w:num w:numId="20">
    <w:abstractNumId w:val="1"/>
  </w:num>
  <w:num w:numId="21">
    <w:abstractNumId w:val="32"/>
  </w:num>
  <w:num w:numId="22">
    <w:abstractNumId w:val="6"/>
  </w:num>
  <w:num w:numId="23">
    <w:abstractNumId w:val="39"/>
  </w:num>
  <w:num w:numId="24">
    <w:abstractNumId w:val="28"/>
  </w:num>
  <w:num w:numId="25">
    <w:abstractNumId w:val="33"/>
  </w:num>
  <w:num w:numId="26">
    <w:abstractNumId w:val="40"/>
  </w:num>
  <w:num w:numId="27">
    <w:abstractNumId w:val="26"/>
  </w:num>
  <w:num w:numId="28">
    <w:abstractNumId w:val="3"/>
  </w:num>
  <w:num w:numId="29">
    <w:abstractNumId w:val="20"/>
  </w:num>
  <w:num w:numId="30">
    <w:abstractNumId w:val="31"/>
  </w:num>
  <w:num w:numId="31">
    <w:abstractNumId w:val="35"/>
  </w:num>
  <w:num w:numId="32">
    <w:abstractNumId w:val="37"/>
  </w:num>
  <w:num w:numId="33">
    <w:abstractNumId w:val="34"/>
  </w:num>
  <w:num w:numId="34">
    <w:abstractNumId w:val="18"/>
  </w:num>
  <w:num w:numId="35">
    <w:abstractNumId w:val="29"/>
  </w:num>
  <w:num w:numId="36">
    <w:abstractNumId w:val="20"/>
  </w:num>
  <w:num w:numId="37">
    <w:abstractNumId w:val="36"/>
  </w:num>
  <w:num w:numId="38">
    <w:abstractNumId w:val="7"/>
  </w:num>
  <w:num w:numId="39">
    <w:abstractNumId w:val="22"/>
  </w:num>
  <w:num w:numId="40">
    <w:abstractNumId w:val="17"/>
  </w:num>
  <w:num w:numId="41">
    <w:abstractNumId w:val="10"/>
  </w:num>
  <w:num w:numId="42">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24"/>
    <w:rsid w:val="0000109D"/>
    <w:rsid w:val="000020BD"/>
    <w:rsid w:val="0000379D"/>
    <w:rsid w:val="00003F38"/>
    <w:rsid w:val="000044EA"/>
    <w:rsid w:val="0000460E"/>
    <w:rsid w:val="0000496A"/>
    <w:rsid w:val="00004C47"/>
    <w:rsid w:val="00004C4B"/>
    <w:rsid w:val="00004CE7"/>
    <w:rsid w:val="0000667A"/>
    <w:rsid w:val="00007A36"/>
    <w:rsid w:val="00007A39"/>
    <w:rsid w:val="00010FF6"/>
    <w:rsid w:val="00011FC8"/>
    <w:rsid w:val="0001386B"/>
    <w:rsid w:val="00014F53"/>
    <w:rsid w:val="00016B55"/>
    <w:rsid w:val="00017472"/>
    <w:rsid w:val="000208E5"/>
    <w:rsid w:val="000221B0"/>
    <w:rsid w:val="00023D9A"/>
    <w:rsid w:val="000252B5"/>
    <w:rsid w:val="00025403"/>
    <w:rsid w:val="000254BC"/>
    <w:rsid w:val="00027437"/>
    <w:rsid w:val="000274BB"/>
    <w:rsid w:val="0003055E"/>
    <w:rsid w:val="000305A8"/>
    <w:rsid w:val="00030BC9"/>
    <w:rsid w:val="000318E5"/>
    <w:rsid w:val="00031DE0"/>
    <w:rsid w:val="00031E45"/>
    <w:rsid w:val="00033EB4"/>
    <w:rsid w:val="000371F3"/>
    <w:rsid w:val="000405A7"/>
    <w:rsid w:val="000405F2"/>
    <w:rsid w:val="000421BD"/>
    <w:rsid w:val="0004241C"/>
    <w:rsid w:val="00043213"/>
    <w:rsid w:val="000446B1"/>
    <w:rsid w:val="00044A9C"/>
    <w:rsid w:val="00045E5C"/>
    <w:rsid w:val="0004648B"/>
    <w:rsid w:val="00046D5B"/>
    <w:rsid w:val="00046F76"/>
    <w:rsid w:val="00047AAF"/>
    <w:rsid w:val="00050D99"/>
    <w:rsid w:val="000512D4"/>
    <w:rsid w:val="0005255D"/>
    <w:rsid w:val="00053079"/>
    <w:rsid w:val="0005352C"/>
    <w:rsid w:val="000536AB"/>
    <w:rsid w:val="00054583"/>
    <w:rsid w:val="00057B0F"/>
    <w:rsid w:val="000602FE"/>
    <w:rsid w:val="0006134F"/>
    <w:rsid w:val="00061F57"/>
    <w:rsid w:val="0006207A"/>
    <w:rsid w:val="00062F68"/>
    <w:rsid w:val="000646DF"/>
    <w:rsid w:val="00064845"/>
    <w:rsid w:val="0006533E"/>
    <w:rsid w:val="00065701"/>
    <w:rsid w:val="0006721A"/>
    <w:rsid w:val="00067F0C"/>
    <w:rsid w:val="00071316"/>
    <w:rsid w:val="00072E1A"/>
    <w:rsid w:val="00073992"/>
    <w:rsid w:val="0007405F"/>
    <w:rsid w:val="00074753"/>
    <w:rsid w:val="00074CB1"/>
    <w:rsid w:val="000753E7"/>
    <w:rsid w:val="00075844"/>
    <w:rsid w:val="000767A4"/>
    <w:rsid w:val="00076C86"/>
    <w:rsid w:val="00080BCC"/>
    <w:rsid w:val="0008271A"/>
    <w:rsid w:val="00083565"/>
    <w:rsid w:val="00083DA1"/>
    <w:rsid w:val="000862CC"/>
    <w:rsid w:val="00086642"/>
    <w:rsid w:val="00086EBA"/>
    <w:rsid w:val="00087094"/>
    <w:rsid w:val="000870CA"/>
    <w:rsid w:val="0009059A"/>
    <w:rsid w:val="00090A79"/>
    <w:rsid w:val="00091C79"/>
    <w:rsid w:val="0009262F"/>
    <w:rsid w:val="000941A8"/>
    <w:rsid w:val="00094227"/>
    <w:rsid w:val="000944B2"/>
    <w:rsid w:val="0009597E"/>
    <w:rsid w:val="00095B5E"/>
    <w:rsid w:val="00095DE3"/>
    <w:rsid w:val="00096036"/>
    <w:rsid w:val="0009667A"/>
    <w:rsid w:val="000A0006"/>
    <w:rsid w:val="000A028E"/>
    <w:rsid w:val="000A18CF"/>
    <w:rsid w:val="000A19C6"/>
    <w:rsid w:val="000A2D95"/>
    <w:rsid w:val="000A2E3F"/>
    <w:rsid w:val="000A32A0"/>
    <w:rsid w:val="000A32BB"/>
    <w:rsid w:val="000A474E"/>
    <w:rsid w:val="000A4803"/>
    <w:rsid w:val="000A63AE"/>
    <w:rsid w:val="000A76C2"/>
    <w:rsid w:val="000A798A"/>
    <w:rsid w:val="000A7A22"/>
    <w:rsid w:val="000A7C4B"/>
    <w:rsid w:val="000B05FA"/>
    <w:rsid w:val="000B0F4D"/>
    <w:rsid w:val="000B186B"/>
    <w:rsid w:val="000B2219"/>
    <w:rsid w:val="000B2CE4"/>
    <w:rsid w:val="000B4596"/>
    <w:rsid w:val="000B4AE4"/>
    <w:rsid w:val="000B4B14"/>
    <w:rsid w:val="000B6C0D"/>
    <w:rsid w:val="000B6F91"/>
    <w:rsid w:val="000B7609"/>
    <w:rsid w:val="000B7842"/>
    <w:rsid w:val="000B79A9"/>
    <w:rsid w:val="000C13E3"/>
    <w:rsid w:val="000C191A"/>
    <w:rsid w:val="000C19CC"/>
    <w:rsid w:val="000C2954"/>
    <w:rsid w:val="000C3A47"/>
    <w:rsid w:val="000C4EDA"/>
    <w:rsid w:val="000C544E"/>
    <w:rsid w:val="000C5788"/>
    <w:rsid w:val="000C76BD"/>
    <w:rsid w:val="000D00A0"/>
    <w:rsid w:val="000D2039"/>
    <w:rsid w:val="000D3D0E"/>
    <w:rsid w:val="000D3D16"/>
    <w:rsid w:val="000D614F"/>
    <w:rsid w:val="000D62E3"/>
    <w:rsid w:val="000D790D"/>
    <w:rsid w:val="000E0018"/>
    <w:rsid w:val="000E01A8"/>
    <w:rsid w:val="000E1376"/>
    <w:rsid w:val="000E2400"/>
    <w:rsid w:val="000E3F90"/>
    <w:rsid w:val="000E446F"/>
    <w:rsid w:val="000E59EE"/>
    <w:rsid w:val="000E5E53"/>
    <w:rsid w:val="000E6A54"/>
    <w:rsid w:val="000E77CB"/>
    <w:rsid w:val="000F0970"/>
    <w:rsid w:val="000F0B7A"/>
    <w:rsid w:val="000F1624"/>
    <w:rsid w:val="000F2108"/>
    <w:rsid w:val="000F21C5"/>
    <w:rsid w:val="000F2765"/>
    <w:rsid w:val="000F2F15"/>
    <w:rsid w:val="000F471C"/>
    <w:rsid w:val="000F504F"/>
    <w:rsid w:val="000F6385"/>
    <w:rsid w:val="000F6472"/>
    <w:rsid w:val="000F66FF"/>
    <w:rsid w:val="000F70BB"/>
    <w:rsid w:val="000F72D4"/>
    <w:rsid w:val="000F7578"/>
    <w:rsid w:val="000F7B3D"/>
    <w:rsid w:val="000F7FF5"/>
    <w:rsid w:val="00100C2E"/>
    <w:rsid w:val="00102D67"/>
    <w:rsid w:val="0010336E"/>
    <w:rsid w:val="0010344B"/>
    <w:rsid w:val="00103A31"/>
    <w:rsid w:val="00104140"/>
    <w:rsid w:val="00104C00"/>
    <w:rsid w:val="001056D5"/>
    <w:rsid w:val="0010637D"/>
    <w:rsid w:val="00106F7D"/>
    <w:rsid w:val="00107088"/>
    <w:rsid w:val="00107117"/>
    <w:rsid w:val="001078C3"/>
    <w:rsid w:val="00107B33"/>
    <w:rsid w:val="00107C0C"/>
    <w:rsid w:val="001100ED"/>
    <w:rsid w:val="00110519"/>
    <w:rsid w:val="00111ED3"/>
    <w:rsid w:val="0011214A"/>
    <w:rsid w:val="001147F2"/>
    <w:rsid w:val="001148A8"/>
    <w:rsid w:val="00114D3D"/>
    <w:rsid w:val="00116887"/>
    <w:rsid w:val="00116C89"/>
    <w:rsid w:val="00117C45"/>
    <w:rsid w:val="00117F50"/>
    <w:rsid w:val="00120055"/>
    <w:rsid w:val="0012165C"/>
    <w:rsid w:val="00122F65"/>
    <w:rsid w:val="001244C2"/>
    <w:rsid w:val="00124A28"/>
    <w:rsid w:val="00124A3F"/>
    <w:rsid w:val="0012589E"/>
    <w:rsid w:val="00126EFE"/>
    <w:rsid w:val="00127A93"/>
    <w:rsid w:val="0013105B"/>
    <w:rsid w:val="001314FD"/>
    <w:rsid w:val="001317C5"/>
    <w:rsid w:val="001317FD"/>
    <w:rsid w:val="0013214B"/>
    <w:rsid w:val="00132217"/>
    <w:rsid w:val="00133DF4"/>
    <w:rsid w:val="00134305"/>
    <w:rsid w:val="0013623D"/>
    <w:rsid w:val="001362D8"/>
    <w:rsid w:val="00140B07"/>
    <w:rsid w:val="00140B4D"/>
    <w:rsid w:val="00141517"/>
    <w:rsid w:val="00141E96"/>
    <w:rsid w:val="00142A16"/>
    <w:rsid w:val="001445C2"/>
    <w:rsid w:val="00144D5C"/>
    <w:rsid w:val="0014541E"/>
    <w:rsid w:val="00145528"/>
    <w:rsid w:val="00145ACC"/>
    <w:rsid w:val="00145CB2"/>
    <w:rsid w:val="00145CD8"/>
    <w:rsid w:val="00146482"/>
    <w:rsid w:val="0014735B"/>
    <w:rsid w:val="00147756"/>
    <w:rsid w:val="00147804"/>
    <w:rsid w:val="00151F80"/>
    <w:rsid w:val="001527F2"/>
    <w:rsid w:val="00154BEF"/>
    <w:rsid w:val="001558D9"/>
    <w:rsid w:val="001566B0"/>
    <w:rsid w:val="00156719"/>
    <w:rsid w:val="00156BA6"/>
    <w:rsid w:val="00157316"/>
    <w:rsid w:val="001575D7"/>
    <w:rsid w:val="0015761C"/>
    <w:rsid w:val="001604CD"/>
    <w:rsid w:val="00161351"/>
    <w:rsid w:val="00164287"/>
    <w:rsid w:val="00165389"/>
    <w:rsid w:val="00165613"/>
    <w:rsid w:val="00166884"/>
    <w:rsid w:val="001708A9"/>
    <w:rsid w:val="00170D34"/>
    <w:rsid w:val="001719E6"/>
    <w:rsid w:val="00173451"/>
    <w:rsid w:val="00174F77"/>
    <w:rsid w:val="00176A54"/>
    <w:rsid w:val="001772B4"/>
    <w:rsid w:val="0017775C"/>
    <w:rsid w:val="00177935"/>
    <w:rsid w:val="00180ACA"/>
    <w:rsid w:val="0018171E"/>
    <w:rsid w:val="00181881"/>
    <w:rsid w:val="00181BD8"/>
    <w:rsid w:val="00182CCB"/>
    <w:rsid w:val="00184ECE"/>
    <w:rsid w:val="0018641C"/>
    <w:rsid w:val="0018792D"/>
    <w:rsid w:val="0019035C"/>
    <w:rsid w:val="001910FF"/>
    <w:rsid w:val="00193273"/>
    <w:rsid w:val="00193464"/>
    <w:rsid w:val="0019382F"/>
    <w:rsid w:val="00193C9F"/>
    <w:rsid w:val="0019443E"/>
    <w:rsid w:val="00194D6B"/>
    <w:rsid w:val="00197891"/>
    <w:rsid w:val="001A0A05"/>
    <w:rsid w:val="001A0D17"/>
    <w:rsid w:val="001A0DCC"/>
    <w:rsid w:val="001A0F70"/>
    <w:rsid w:val="001A1082"/>
    <w:rsid w:val="001A11D1"/>
    <w:rsid w:val="001A1C96"/>
    <w:rsid w:val="001A2433"/>
    <w:rsid w:val="001A3D5B"/>
    <w:rsid w:val="001A53F5"/>
    <w:rsid w:val="001A615F"/>
    <w:rsid w:val="001A7FCF"/>
    <w:rsid w:val="001B003A"/>
    <w:rsid w:val="001B0171"/>
    <w:rsid w:val="001B03CF"/>
    <w:rsid w:val="001B06CC"/>
    <w:rsid w:val="001B0BB9"/>
    <w:rsid w:val="001B1182"/>
    <w:rsid w:val="001B12E0"/>
    <w:rsid w:val="001B2CE7"/>
    <w:rsid w:val="001B358F"/>
    <w:rsid w:val="001B36E4"/>
    <w:rsid w:val="001B3972"/>
    <w:rsid w:val="001B3EC5"/>
    <w:rsid w:val="001B460C"/>
    <w:rsid w:val="001B5187"/>
    <w:rsid w:val="001B60CD"/>
    <w:rsid w:val="001B6669"/>
    <w:rsid w:val="001B6D79"/>
    <w:rsid w:val="001C0DF8"/>
    <w:rsid w:val="001C1227"/>
    <w:rsid w:val="001C39CE"/>
    <w:rsid w:val="001C3A5C"/>
    <w:rsid w:val="001C424A"/>
    <w:rsid w:val="001C4B27"/>
    <w:rsid w:val="001C6D32"/>
    <w:rsid w:val="001C74A4"/>
    <w:rsid w:val="001D0181"/>
    <w:rsid w:val="001D03B8"/>
    <w:rsid w:val="001D07D3"/>
    <w:rsid w:val="001D1768"/>
    <w:rsid w:val="001D19DC"/>
    <w:rsid w:val="001D1DEB"/>
    <w:rsid w:val="001D3E98"/>
    <w:rsid w:val="001D4DC4"/>
    <w:rsid w:val="001D55FD"/>
    <w:rsid w:val="001D5783"/>
    <w:rsid w:val="001D5F3E"/>
    <w:rsid w:val="001D6DCE"/>
    <w:rsid w:val="001D70E6"/>
    <w:rsid w:val="001D78CF"/>
    <w:rsid w:val="001E078A"/>
    <w:rsid w:val="001E0D1E"/>
    <w:rsid w:val="001E1047"/>
    <w:rsid w:val="001E1D51"/>
    <w:rsid w:val="001E1D97"/>
    <w:rsid w:val="001E2503"/>
    <w:rsid w:val="001E32C3"/>
    <w:rsid w:val="001E330F"/>
    <w:rsid w:val="001E360E"/>
    <w:rsid w:val="001E3E53"/>
    <w:rsid w:val="001E4F7C"/>
    <w:rsid w:val="001E5276"/>
    <w:rsid w:val="001E52EE"/>
    <w:rsid w:val="001E5C8C"/>
    <w:rsid w:val="001E646A"/>
    <w:rsid w:val="001E6A5E"/>
    <w:rsid w:val="001E6D23"/>
    <w:rsid w:val="001E785C"/>
    <w:rsid w:val="001E7E84"/>
    <w:rsid w:val="001F1522"/>
    <w:rsid w:val="001F15CF"/>
    <w:rsid w:val="001F2136"/>
    <w:rsid w:val="001F2324"/>
    <w:rsid w:val="001F2AD4"/>
    <w:rsid w:val="001F447A"/>
    <w:rsid w:val="001F6439"/>
    <w:rsid w:val="001F6A3F"/>
    <w:rsid w:val="001F6C16"/>
    <w:rsid w:val="001F6C4B"/>
    <w:rsid w:val="001F7542"/>
    <w:rsid w:val="001F7D76"/>
    <w:rsid w:val="002000A3"/>
    <w:rsid w:val="00201750"/>
    <w:rsid w:val="00201A07"/>
    <w:rsid w:val="00202848"/>
    <w:rsid w:val="00204119"/>
    <w:rsid w:val="002043E7"/>
    <w:rsid w:val="00204D20"/>
    <w:rsid w:val="0020712F"/>
    <w:rsid w:val="00207AD6"/>
    <w:rsid w:val="002101AE"/>
    <w:rsid w:val="00211F2F"/>
    <w:rsid w:val="00212563"/>
    <w:rsid w:val="002136BE"/>
    <w:rsid w:val="00214A91"/>
    <w:rsid w:val="00214DE0"/>
    <w:rsid w:val="002152DD"/>
    <w:rsid w:val="0021534F"/>
    <w:rsid w:val="00217DA0"/>
    <w:rsid w:val="00220387"/>
    <w:rsid w:val="0022126B"/>
    <w:rsid w:val="002220EF"/>
    <w:rsid w:val="00222F68"/>
    <w:rsid w:val="002232F5"/>
    <w:rsid w:val="00223CFA"/>
    <w:rsid w:val="00224163"/>
    <w:rsid w:val="0022448C"/>
    <w:rsid w:val="00226F23"/>
    <w:rsid w:val="00231263"/>
    <w:rsid w:val="00232B4F"/>
    <w:rsid w:val="00232E90"/>
    <w:rsid w:val="00235410"/>
    <w:rsid w:val="002359E7"/>
    <w:rsid w:val="00235C1D"/>
    <w:rsid w:val="00235EA8"/>
    <w:rsid w:val="00235F7E"/>
    <w:rsid w:val="00236E7A"/>
    <w:rsid w:val="00236F6E"/>
    <w:rsid w:val="0024023F"/>
    <w:rsid w:val="00241271"/>
    <w:rsid w:val="0024163F"/>
    <w:rsid w:val="00241D81"/>
    <w:rsid w:val="00242208"/>
    <w:rsid w:val="002428B6"/>
    <w:rsid w:val="0024296E"/>
    <w:rsid w:val="00242A54"/>
    <w:rsid w:val="002514E2"/>
    <w:rsid w:val="00251688"/>
    <w:rsid w:val="0025229F"/>
    <w:rsid w:val="00252712"/>
    <w:rsid w:val="00252AC1"/>
    <w:rsid w:val="00252EBC"/>
    <w:rsid w:val="0025396E"/>
    <w:rsid w:val="0026008B"/>
    <w:rsid w:val="00260856"/>
    <w:rsid w:val="00261047"/>
    <w:rsid w:val="00261169"/>
    <w:rsid w:val="002623D2"/>
    <w:rsid w:val="00262F7E"/>
    <w:rsid w:val="0026572F"/>
    <w:rsid w:val="00265FFE"/>
    <w:rsid w:val="00266088"/>
    <w:rsid w:val="00270849"/>
    <w:rsid w:val="002719BA"/>
    <w:rsid w:val="002725CD"/>
    <w:rsid w:val="00272C34"/>
    <w:rsid w:val="00272EAE"/>
    <w:rsid w:val="002751D2"/>
    <w:rsid w:val="002758BA"/>
    <w:rsid w:val="002759F2"/>
    <w:rsid w:val="00276040"/>
    <w:rsid w:val="00276822"/>
    <w:rsid w:val="002776C2"/>
    <w:rsid w:val="00277B68"/>
    <w:rsid w:val="00277E38"/>
    <w:rsid w:val="00280785"/>
    <w:rsid w:val="002828F7"/>
    <w:rsid w:val="00283273"/>
    <w:rsid w:val="00284700"/>
    <w:rsid w:val="002847CD"/>
    <w:rsid w:val="00284D45"/>
    <w:rsid w:val="00285119"/>
    <w:rsid w:val="0028558A"/>
    <w:rsid w:val="00285A04"/>
    <w:rsid w:val="002865F9"/>
    <w:rsid w:val="002903FE"/>
    <w:rsid w:val="002918B6"/>
    <w:rsid w:val="002918CC"/>
    <w:rsid w:val="002927D2"/>
    <w:rsid w:val="00292ECB"/>
    <w:rsid w:val="00293D67"/>
    <w:rsid w:val="00294231"/>
    <w:rsid w:val="0029515A"/>
    <w:rsid w:val="00295376"/>
    <w:rsid w:val="00295BC5"/>
    <w:rsid w:val="002967CF"/>
    <w:rsid w:val="002975BB"/>
    <w:rsid w:val="00297B30"/>
    <w:rsid w:val="002A02B7"/>
    <w:rsid w:val="002A236C"/>
    <w:rsid w:val="002A3BEE"/>
    <w:rsid w:val="002A3CBA"/>
    <w:rsid w:val="002A4822"/>
    <w:rsid w:val="002A5071"/>
    <w:rsid w:val="002A5446"/>
    <w:rsid w:val="002A5827"/>
    <w:rsid w:val="002A5FE2"/>
    <w:rsid w:val="002A62D7"/>
    <w:rsid w:val="002B0C3E"/>
    <w:rsid w:val="002B14EE"/>
    <w:rsid w:val="002B1C9E"/>
    <w:rsid w:val="002B2C9C"/>
    <w:rsid w:val="002B2F80"/>
    <w:rsid w:val="002B32FB"/>
    <w:rsid w:val="002B4054"/>
    <w:rsid w:val="002B6FC8"/>
    <w:rsid w:val="002B7F8F"/>
    <w:rsid w:val="002C0742"/>
    <w:rsid w:val="002C28E6"/>
    <w:rsid w:val="002C4FC1"/>
    <w:rsid w:val="002C5883"/>
    <w:rsid w:val="002C5932"/>
    <w:rsid w:val="002C71E6"/>
    <w:rsid w:val="002C759A"/>
    <w:rsid w:val="002C7D4F"/>
    <w:rsid w:val="002D0351"/>
    <w:rsid w:val="002D0D30"/>
    <w:rsid w:val="002D107D"/>
    <w:rsid w:val="002D1261"/>
    <w:rsid w:val="002D201F"/>
    <w:rsid w:val="002D3233"/>
    <w:rsid w:val="002D386A"/>
    <w:rsid w:val="002D4258"/>
    <w:rsid w:val="002D465E"/>
    <w:rsid w:val="002D5F63"/>
    <w:rsid w:val="002D64C6"/>
    <w:rsid w:val="002D6540"/>
    <w:rsid w:val="002D7091"/>
    <w:rsid w:val="002E04DD"/>
    <w:rsid w:val="002E1288"/>
    <w:rsid w:val="002E24E6"/>
    <w:rsid w:val="002E4DCC"/>
    <w:rsid w:val="002E51EC"/>
    <w:rsid w:val="002E5F93"/>
    <w:rsid w:val="002E6D6D"/>
    <w:rsid w:val="002E7D7B"/>
    <w:rsid w:val="002F0F74"/>
    <w:rsid w:val="002F3B08"/>
    <w:rsid w:val="002F434B"/>
    <w:rsid w:val="002F47C1"/>
    <w:rsid w:val="002F48C0"/>
    <w:rsid w:val="002F5167"/>
    <w:rsid w:val="002F5449"/>
    <w:rsid w:val="002F5C1D"/>
    <w:rsid w:val="002F6E5D"/>
    <w:rsid w:val="002F776D"/>
    <w:rsid w:val="002F784C"/>
    <w:rsid w:val="002F7BB4"/>
    <w:rsid w:val="003000CF"/>
    <w:rsid w:val="00300B06"/>
    <w:rsid w:val="00301C83"/>
    <w:rsid w:val="003022C2"/>
    <w:rsid w:val="00302909"/>
    <w:rsid w:val="0030457D"/>
    <w:rsid w:val="0030458B"/>
    <w:rsid w:val="003045BC"/>
    <w:rsid w:val="003057F5"/>
    <w:rsid w:val="003075BF"/>
    <w:rsid w:val="00310E31"/>
    <w:rsid w:val="003118BA"/>
    <w:rsid w:val="00311C4F"/>
    <w:rsid w:val="00312B4E"/>
    <w:rsid w:val="003147EA"/>
    <w:rsid w:val="00315640"/>
    <w:rsid w:val="00315C0C"/>
    <w:rsid w:val="0031695B"/>
    <w:rsid w:val="00316B58"/>
    <w:rsid w:val="00317E3B"/>
    <w:rsid w:val="0032002C"/>
    <w:rsid w:val="003201DD"/>
    <w:rsid w:val="0032110E"/>
    <w:rsid w:val="0032152F"/>
    <w:rsid w:val="003217DA"/>
    <w:rsid w:val="00322341"/>
    <w:rsid w:val="0032238A"/>
    <w:rsid w:val="00322CD2"/>
    <w:rsid w:val="00323814"/>
    <w:rsid w:val="003238C6"/>
    <w:rsid w:val="00323FE2"/>
    <w:rsid w:val="00324B1D"/>
    <w:rsid w:val="00324C0F"/>
    <w:rsid w:val="00325791"/>
    <w:rsid w:val="00325873"/>
    <w:rsid w:val="00326F41"/>
    <w:rsid w:val="00326FF2"/>
    <w:rsid w:val="003300B0"/>
    <w:rsid w:val="0033071D"/>
    <w:rsid w:val="0033091B"/>
    <w:rsid w:val="00330C0D"/>
    <w:rsid w:val="00333186"/>
    <w:rsid w:val="00333857"/>
    <w:rsid w:val="00333AC9"/>
    <w:rsid w:val="0033528C"/>
    <w:rsid w:val="003352F7"/>
    <w:rsid w:val="00335E7D"/>
    <w:rsid w:val="003369F3"/>
    <w:rsid w:val="00337D01"/>
    <w:rsid w:val="00337E6A"/>
    <w:rsid w:val="0034073D"/>
    <w:rsid w:val="003407C7"/>
    <w:rsid w:val="00344305"/>
    <w:rsid w:val="00344D3D"/>
    <w:rsid w:val="003468D2"/>
    <w:rsid w:val="00346D14"/>
    <w:rsid w:val="00346D17"/>
    <w:rsid w:val="0034700B"/>
    <w:rsid w:val="003471B0"/>
    <w:rsid w:val="00350F3A"/>
    <w:rsid w:val="00351D8E"/>
    <w:rsid w:val="00352599"/>
    <w:rsid w:val="00353809"/>
    <w:rsid w:val="00353E0A"/>
    <w:rsid w:val="00354F83"/>
    <w:rsid w:val="0035559F"/>
    <w:rsid w:val="00355911"/>
    <w:rsid w:val="0035707C"/>
    <w:rsid w:val="00357314"/>
    <w:rsid w:val="00357329"/>
    <w:rsid w:val="00357795"/>
    <w:rsid w:val="00360EAA"/>
    <w:rsid w:val="00362A08"/>
    <w:rsid w:val="003641C3"/>
    <w:rsid w:val="003654D8"/>
    <w:rsid w:val="003656E1"/>
    <w:rsid w:val="00365AE3"/>
    <w:rsid w:val="003669EA"/>
    <w:rsid w:val="003670E6"/>
    <w:rsid w:val="003676BC"/>
    <w:rsid w:val="00370AA3"/>
    <w:rsid w:val="00370ABF"/>
    <w:rsid w:val="00370BF5"/>
    <w:rsid w:val="00370E32"/>
    <w:rsid w:val="0037178C"/>
    <w:rsid w:val="00373A4B"/>
    <w:rsid w:val="0037433A"/>
    <w:rsid w:val="00374948"/>
    <w:rsid w:val="00375A42"/>
    <w:rsid w:val="00375C57"/>
    <w:rsid w:val="00377EA3"/>
    <w:rsid w:val="00380AA0"/>
    <w:rsid w:val="00380DC4"/>
    <w:rsid w:val="00381B38"/>
    <w:rsid w:val="00382062"/>
    <w:rsid w:val="003823A1"/>
    <w:rsid w:val="00382580"/>
    <w:rsid w:val="00382C03"/>
    <w:rsid w:val="00384129"/>
    <w:rsid w:val="00385673"/>
    <w:rsid w:val="00387DC9"/>
    <w:rsid w:val="003914B1"/>
    <w:rsid w:val="003916B8"/>
    <w:rsid w:val="00392DDA"/>
    <w:rsid w:val="00393724"/>
    <w:rsid w:val="003940D1"/>
    <w:rsid w:val="00394D61"/>
    <w:rsid w:val="003950AE"/>
    <w:rsid w:val="003951DE"/>
    <w:rsid w:val="003953CD"/>
    <w:rsid w:val="0039592B"/>
    <w:rsid w:val="00396119"/>
    <w:rsid w:val="00396D89"/>
    <w:rsid w:val="00396ED0"/>
    <w:rsid w:val="00397108"/>
    <w:rsid w:val="003A016C"/>
    <w:rsid w:val="003A160A"/>
    <w:rsid w:val="003A1C63"/>
    <w:rsid w:val="003A28BC"/>
    <w:rsid w:val="003A5AD6"/>
    <w:rsid w:val="003A6106"/>
    <w:rsid w:val="003A7BBA"/>
    <w:rsid w:val="003B0119"/>
    <w:rsid w:val="003B0E98"/>
    <w:rsid w:val="003B104E"/>
    <w:rsid w:val="003B2D47"/>
    <w:rsid w:val="003B553E"/>
    <w:rsid w:val="003B673C"/>
    <w:rsid w:val="003B792A"/>
    <w:rsid w:val="003C08F4"/>
    <w:rsid w:val="003C0F2C"/>
    <w:rsid w:val="003C100A"/>
    <w:rsid w:val="003C17CC"/>
    <w:rsid w:val="003C37A4"/>
    <w:rsid w:val="003C4D91"/>
    <w:rsid w:val="003C56A3"/>
    <w:rsid w:val="003C5CC3"/>
    <w:rsid w:val="003C5CDF"/>
    <w:rsid w:val="003C7BEF"/>
    <w:rsid w:val="003C7F31"/>
    <w:rsid w:val="003D12FF"/>
    <w:rsid w:val="003D1B18"/>
    <w:rsid w:val="003D4C5C"/>
    <w:rsid w:val="003D57DE"/>
    <w:rsid w:val="003D6C13"/>
    <w:rsid w:val="003D7CE3"/>
    <w:rsid w:val="003E2272"/>
    <w:rsid w:val="003E24B5"/>
    <w:rsid w:val="003E35FB"/>
    <w:rsid w:val="003E3F63"/>
    <w:rsid w:val="003E44C2"/>
    <w:rsid w:val="003E4795"/>
    <w:rsid w:val="003E5D42"/>
    <w:rsid w:val="003E64B6"/>
    <w:rsid w:val="003E6EEF"/>
    <w:rsid w:val="003F25BA"/>
    <w:rsid w:val="003F2896"/>
    <w:rsid w:val="003F39EB"/>
    <w:rsid w:val="003F4ED0"/>
    <w:rsid w:val="003F781A"/>
    <w:rsid w:val="003F7A4E"/>
    <w:rsid w:val="00400C57"/>
    <w:rsid w:val="00401F60"/>
    <w:rsid w:val="00403CD6"/>
    <w:rsid w:val="00404950"/>
    <w:rsid w:val="00404C6C"/>
    <w:rsid w:val="00405E77"/>
    <w:rsid w:val="004071E6"/>
    <w:rsid w:val="0041120B"/>
    <w:rsid w:val="004129C6"/>
    <w:rsid w:val="00412B79"/>
    <w:rsid w:val="00412C3D"/>
    <w:rsid w:val="00412FBD"/>
    <w:rsid w:val="004138FF"/>
    <w:rsid w:val="00414D93"/>
    <w:rsid w:val="00416DC4"/>
    <w:rsid w:val="0041780C"/>
    <w:rsid w:val="00421262"/>
    <w:rsid w:val="00421CA2"/>
    <w:rsid w:val="00422194"/>
    <w:rsid w:val="00422E0C"/>
    <w:rsid w:val="00424B90"/>
    <w:rsid w:val="00424CD4"/>
    <w:rsid w:val="004259F0"/>
    <w:rsid w:val="00425DAF"/>
    <w:rsid w:val="00425F12"/>
    <w:rsid w:val="004266C9"/>
    <w:rsid w:val="004267C9"/>
    <w:rsid w:val="00426A53"/>
    <w:rsid w:val="00430B84"/>
    <w:rsid w:val="00431537"/>
    <w:rsid w:val="00432650"/>
    <w:rsid w:val="0043288D"/>
    <w:rsid w:val="00432C3A"/>
    <w:rsid w:val="00432D00"/>
    <w:rsid w:val="00433605"/>
    <w:rsid w:val="00433877"/>
    <w:rsid w:val="00434A8F"/>
    <w:rsid w:val="00435C33"/>
    <w:rsid w:val="00437D83"/>
    <w:rsid w:val="00437E63"/>
    <w:rsid w:val="004400CF"/>
    <w:rsid w:val="00440611"/>
    <w:rsid w:val="00440BF3"/>
    <w:rsid w:val="00440CC1"/>
    <w:rsid w:val="0044346E"/>
    <w:rsid w:val="004439A6"/>
    <w:rsid w:val="00443B03"/>
    <w:rsid w:val="00443B42"/>
    <w:rsid w:val="004457CC"/>
    <w:rsid w:val="00446911"/>
    <w:rsid w:val="00450106"/>
    <w:rsid w:val="004512F8"/>
    <w:rsid w:val="00452154"/>
    <w:rsid w:val="00452D5D"/>
    <w:rsid w:val="00453622"/>
    <w:rsid w:val="0045395A"/>
    <w:rsid w:val="00455439"/>
    <w:rsid w:val="00455F34"/>
    <w:rsid w:val="00456026"/>
    <w:rsid w:val="004567C4"/>
    <w:rsid w:val="004570B5"/>
    <w:rsid w:val="00457E23"/>
    <w:rsid w:val="00461594"/>
    <w:rsid w:val="00461E9A"/>
    <w:rsid w:val="00462BA6"/>
    <w:rsid w:val="00462F66"/>
    <w:rsid w:val="0046616D"/>
    <w:rsid w:val="004665FD"/>
    <w:rsid w:val="00466F3A"/>
    <w:rsid w:val="00470788"/>
    <w:rsid w:val="00471276"/>
    <w:rsid w:val="00471628"/>
    <w:rsid w:val="00471CCE"/>
    <w:rsid w:val="00472022"/>
    <w:rsid w:val="00472279"/>
    <w:rsid w:val="00473B17"/>
    <w:rsid w:val="00473DC9"/>
    <w:rsid w:val="004743E4"/>
    <w:rsid w:val="00475038"/>
    <w:rsid w:val="00476797"/>
    <w:rsid w:val="004772A5"/>
    <w:rsid w:val="00480350"/>
    <w:rsid w:val="00481238"/>
    <w:rsid w:val="004814BA"/>
    <w:rsid w:val="00481742"/>
    <w:rsid w:val="004825F5"/>
    <w:rsid w:val="00483D1A"/>
    <w:rsid w:val="00484F7C"/>
    <w:rsid w:val="00485A0C"/>
    <w:rsid w:val="00485B82"/>
    <w:rsid w:val="00485B9C"/>
    <w:rsid w:val="00485C6D"/>
    <w:rsid w:val="00486D3E"/>
    <w:rsid w:val="0048731E"/>
    <w:rsid w:val="0048771B"/>
    <w:rsid w:val="00487DE8"/>
    <w:rsid w:val="004900D4"/>
    <w:rsid w:val="00490AED"/>
    <w:rsid w:val="00491524"/>
    <w:rsid w:val="0049152A"/>
    <w:rsid w:val="00491AAE"/>
    <w:rsid w:val="00491BB6"/>
    <w:rsid w:val="004923CB"/>
    <w:rsid w:val="004924B6"/>
    <w:rsid w:val="004932B2"/>
    <w:rsid w:val="0049340A"/>
    <w:rsid w:val="00493601"/>
    <w:rsid w:val="00493A95"/>
    <w:rsid w:val="00494089"/>
    <w:rsid w:val="0049451E"/>
    <w:rsid w:val="00495607"/>
    <w:rsid w:val="004959F3"/>
    <w:rsid w:val="004972AE"/>
    <w:rsid w:val="00497FFA"/>
    <w:rsid w:val="004A2700"/>
    <w:rsid w:val="004A2C7B"/>
    <w:rsid w:val="004A3490"/>
    <w:rsid w:val="004A34EA"/>
    <w:rsid w:val="004A3E06"/>
    <w:rsid w:val="004A47C1"/>
    <w:rsid w:val="004A5ABA"/>
    <w:rsid w:val="004A6392"/>
    <w:rsid w:val="004A78C0"/>
    <w:rsid w:val="004A7A4C"/>
    <w:rsid w:val="004A7E84"/>
    <w:rsid w:val="004B0850"/>
    <w:rsid w:val="004B09A9"/>
    <w:rsid w:val="004B0FB1"/>
    <w:rsid w:val="004B24F6"/>
    <w:rsid w:val="004B2C85"/>
    <w:rsid w:val="004B441B"/>
    <w:rsid w:val="004B53FE"/>
    <w:rsid w:val="004B67C4"/>
    <w:rsid w:val="004B78AA"/>
    <w:rsid w:val="004C0408"/>
    <w:rsid w:val="004C082B"/>
    <w:rsid w:val="004C1DA2"/>
    <w:rsid w:val="004C2FCC"/>
    <w:rsid w:val="004C3423"/>
    <w:rsid w:val="004C4D34"/>
    <w:rsid w:val="004C51DD"/>
    <w:rsid w:val="004C55FA"/>
    <w:rsid w:val="004C69AB"/>
    <w:rsid w:val="004C7005"/>
    <w:rsid w:val="004D06D7"/>
    <w:rsid w:val="004D08E8"/>
    <w:rsid w:val="004D2451"/>
    <w:rsid w:val="004D4611"/>
    <w:rsid w:val="004D4D0F"/>
    <w:rsid w:val="004D6495"/>
    <w:rsid w:val="004D6A83"/>
    <w:rsid w:val="004D6B3E"/>
    <w:rsid w:val="004D6C02"/>
    <w:rsid w:val="004D7380"/>
    <w:rsid w:val="004E100D"/>
    <w:rsid w:val="004E3E0E"/>
    <w:rsid w:val="004E518E"/>
    <w:rsid w:val="004E609A"/>
    <w:rsid w:val="004E6819"/>
    <w:rsid w:val="004E78DF"/>
    <w:rsid w:val="004F11E6"/>
    <w:rsid w:val="004F268D"/>
    <w:rsid w:val="004F3748"/>
    <w:rsid w:val="004F3DD8"/>
    <w:rsid w:val="004F4DEE"/>
    <w:rsid w:val="004F56D5"/>
    <w:rsid w:val="004F5B38"/>
    <w:rsid w:val="004F6329"/>
    <w:rsid w:val="004F6497"/>
    <w:rsid w:val="004F677D"/>
    <w:rsid w:val="004F6FDC"/>
    <w:rsid w:val="004F74AB"/>
    <w:rsid w:val="005002C8"/>
    <w:rsid w:val="00500A5E"/>
    <w:rsid w:val="00501D13"/>
    <w:rsid w:val="00502443"/>
    <w:rsid w:val="00502721"/>
    <w:rsid w:val="00502D7B"/>
    <w:rsid w:val="00502E00"/>
    <w:rsid w:val="00503D1A"/>
    <w:rsid w:val="00505281"/>
    <w:rsid w:val="005057C1"/>
    <w:rsid w:val="005064BC"/>
    <w:rsid w:val="00506529"/>
    <w:rsid w:val="005070BB"/>
    <w:rsid w:val="00510528"/>
    <w:rsid w:val="005121ED"/>
    <w:rsid w:val="00512DA4"/>
    <w:rsid w:val="00513F4E"/>
    <w:rsid w:val="005152D3"/>
    <w:rsid w:val="005159BE"/>
    <w:rsid w:val="00516CB5"/>
    <w:rsid w:val="00517C4C"/>
    <w:rsid w:val="005203C4"/>
    <w:rsid w:val="005212E7"/>
    <w:rsid w:val="00523FFF"/>
    <w:rsid w:val="00524ACA"/>
    <w:rsid w:val="005258EC"/>
    <w:rsid w:val="00527358"/>
    <w:rsid w:val="005276DC"/>
    <w:rsid w:val="00527F7D"/>
    <w:rsid w:val="00530288"/>
    <w:rsid w:val="00530E9A"/>
    <w:rsid w:val="00531F31"/>
    <w:rsid w:val="00532E0E"/>
    <w:rsid w:val="00533550"/>
    <w:rsid w:val="00533E34"/>
    <w:rsid w:val="00533ED1"/>
    <w:rsid w:val="0053424B"/>
    <w:rsid w:val="005359AC"/>
    <w:rsid w:val="005363B6"/>
    <w:rsid w:val="00536604"/>
    <w:rsid w:val="005367DD"/>
    <w:rsid w:val="00537555"/>
    <w:rsid w:val="00537661"/>
    <w:rsid w:val="00537885"/>
    <w:rsid w:val="00537ED0"/>
    <w:rsid w:val="005407E3"/>
    <w:rsid w:val="00540BCD"/>
    <w:rsid w:val="00541281"/>
    <w:rsid w:val="00542D01"/>
    <w:rsid w:val="005435FF"/>
    <w:rsid w:val="00544831"/>
    <w:rsid w:val="00545655"/>
    <w:rsid w:val="005458A7"/>
    <w:rsid w:val="005458D9"/>
    <w:rsid w:val="00546C22"/>
    <w:rsid w:val="00546FA4"/>
    <w:rsid w:val="005471D5"/>
    <w:rsid w:val="00547B48"/>
    <w:rsid w:val="00550468"/>
    <w:rsid w:val="005508E1"/>
    <w:rsid w:val="00550936"/>
    <w:rsid w:val="00551CA2"/>
    <w:rsid w:val="0055265C"/>
    <w:rsid w:val="005534E3"/>
    <w:rsid w:val="005541B4"/>
    <w:rsid w:val="00555036"/>
    <w:rsid w:val="005569A4"/>
    <w:rsid w:val="00556DF5"/>
    <w:rsid w:val="00556F97"/>
    <w:rsid w:val="00557D8D"/>
    <w:rsid w:val="00557EB7"/>
    <w:rsid w:val="005600BE"/>
    <w:rsid w:val="00560746"/>
    <w:rsid w:val="005614BD"/>
    <w:rsid w:val="005622A9"/>
    <w:rsid w:val="005630FF"/>
    <w:rsid w:val="00563A4B"/>
    <w:rsid w:val="005644DB"/>
    <w:rsid w:val="00564EAB"/>
    <w:rsid w:val="0056503C"/>
    <w:rsid w:val="00565045"/>
    <w:rsid w:val="00565910"/>
    <w:rsid w:val="00565B40"/>
    <w:rsid w:val="00570BDA"/>
    <w:rsid w:val="0057253F"/>
    <w:rsid w:val="005725D6"/>
    <w:rsid w:val="005732D6"/>
    <w:rsid w:val="00573AE2"/>
    <w:rsid w:val="00573B5B"/>
    <w:rsid w:val="0057427F"/>
    <w:rsid w:val="00576162"/>
    <w:rsid w:val="005768FF"/>
    <w:rsid w:val="00577779"/>
    <w:rsid w:val="00577DD2"/>
    <w:rsid w:val="005803AA"/>
    <w:rsid w:val="00582190"/>
    <w:rsid w:val="00583E81"/>
    <w:rsid w:val="00584E57"/>
    <w:rsid w:val="00586249"/>
    <w:rsid w:val="005862AA"/>
    <w:rsid w:val="005911A9"/>
    <w:rsid w:val="00591439"/>
    <w:rsid w:val="00592651"/>
    <w:rsid w:val="00594BCC"/>
    <w:rsid w:val="00594DEF"/>
    <w:rsid w:val="005959AE"/>
    <w:rsid w:val="00596166"/>
    <w:rsid w:val="005961C1"/>
    <w:rsid w:val="00597BE4"/>
    <w:rsid w:val="00597ED6"/>
    <w:rsid w:val="005A04AA"/>
    <w:rsid w:val="005A0B85"/>
    <w:rsid w:val="005A2F5A"/>
    <w:rsid w:val="005A2FC2"/>
    <w:rsid w:val="005A358E"/>
    <w:rsid w:val="005A3A16"/>
    <w:rsid w:val="005A402C"/>
    <w:rsid w:val="005A5CF5"/>
    <w:rsid w:val="005A652B"/>
    <w:rsid w:val="005A6A02"/>
    <w:rsid w:val="005B0FF4"/>
    <w:rsid w:val="005B2250"/>
    <w:rsid w:val="005B2C3B"/>
    <w:rsid w:val="005B5A4A"/>
    <w:rsid w:val="005B7B6D"/>
    <w:rsid w:val="005B7C00"/>
    <w:rsid w:val="005C049C"/>
    <w:rsid w:val="005C111B"/>
    <w:rsid w:val="005C1DD1"/>
    <w:rsid w:val="005C2FCC"/>
    <w:rsid w:val="005C30BC"/>
    <w:rsid w:val="005C41B8"/>
    <w:rsid w:val="005C52B7"/>
    <w:rsid w:val="005C5AC5"/>
    <w:rsid w:val="005C60C5"/>
    <w:rsid w:val="005C617C"/>
    <w:rsid w:val="005C681C"/>
    <w:rsid w:val="005C7A4A"/>
    <w:rsid w:val="005D05D8"/>
    <w:rsid w:val="005D07D2"/>
    <w:rsid w:val="005D0BA1"/>
    <w:rsid w:val="005D2C21"/>
    <w:rsid w:val="005D2DAE"/>
    <w:rsid w:val="005D31D0"/>
    <w:rsid w:val="005D5273"/>
    <w:rsid w:val="005D5855"/>
    <w:rsid w:val="005D5960"/>
    <w:rsid w:val="005D68BC"/>
    <w:rsid w:val="005D6C55"/>
    <w:rsid w:val="005E0020"/>
    <w:rsid w:val="005E006D"/>
    <w:rsid w:val="005E4262"/>
    <w:rsid w:val="005E46AE"/>
    <w:rsid w:val="005E544F"/>
    <w:rsid w:val="005E561A"/>
    <w:rsid w:val="005E5A8D"/>
    <w:rsid w:val="005F0423"/>
    <w:rsid w:val="005F156B"/>
    <w:rsid w:val="005F15A7"/>
    <w:rsid w:val="005F1A85"/>
    <w:rsid w:val="005F3371"/>
    <w:rsid w:val="005F3AD2"/>
    <w:rsid w:val="005F3EA5"/>
    <w:rsid w:val="005F41D1"/>
    <w:rsid w:val="005F48F9"/>
    <w:rsid w:val="005F4CC2"/>
    <w:rsid w:val="005F5521"/>
    <w:rsid w:val="005F61EC"/>
    <w:rsid w:val="005F7DAA"/>
    <w:rsid w:val="006017B3"/>
    <w:rsid w:val="00601A7B"/>
    <w:rsid w:val="00601CBF"/>
    <w:rsid w:val="00602404"/>
    <w:rsid w:val="006037BA"/>
    <w:rsid w:val="006038AA"/>
    <w:rsid w:val="006043FA"/>
    <w:rsid w:val="00604711"/>
    <w:rsid w:val="006048B0"/>
    <w:rsid w:val="006048BC"/>
    <w:rsid w:val="006054DC"/>
    <w:rsid w:val="006059EC"/>
    <w:rsid w:val="00605BCB"/>
    <w:rsid w:val="006065C8"/>
    <w:rsid w:val="00607B30"/>
    <w:rsid w:val="00607D9E"/>
    <w:rsid w:val="006100C8"/>
    <w:rsid w:val="00610114"/>
    <w:rsid w:val="00610CE8"/>
    <w:rsid w:val="006119C7"/>
    <w:rsid w:val="0061275F"/>
    <w:rsid w:val="00613689"/>
    <w:rsid w:val="00613A9D"/>
    <w:rsid w:val="00614001"/>
    <w:rsid w:val="006163D4"/>
    <w:rsid w:val="00616943"/>
    <w:rsid w:val="006175B9"/>
    <w:rsid w:val="00617673"/>
    <w:rsid w:val="00617B14"/>
    <w:rsid w:val="00621138"/>
    <w:rsid w:val="00622BF5"/>
    <w:rsid w:val="00622CDC"/>
    <w:rsid w:val="00622E78"/>
    <w:rsid w:val="00623EDF"/>
    <w:rsid w:val="00624067"/>
    <w:rsid w:val="00625CD1"/>
    <w:rsid w:val="00625D5D"/>
    <w:rsid w:val="0062688E"/>
    <w:rsid w:val="00626E3C"/>
    <w:rsid w:val="0062719A"/>
    <w:rsid w:val="00627506"/>
    <w:rsid w:val="00627C09"/>
    <w:rsid w:val="00630247"/>
    <w:rsid w:val="00630B9E"/>
    <w:rsid w:val="0063187F"/>
    <w:rsid w:val="00632EF4"/>
    <w:rsid w:val="006345F3"/>
    <w:rsid w:val="00635C46"/>
    <w:rsid w:val="006362BB"/>
    <w:rsid w:val="00636C75"/>
    <w:rsid w:val="00636DCF"/>
    <w:rsid w:val="00637886"/>
    <w:rsid w:val="00637A44"/>
    <w:rsid w:val="00637BC3"/>
    <w:rsid w:val="00640436"/>
    <w:rsid w:val="00640A3A"/>
    <w:rsid w:val="00640B6F"/>
    <w:rsid w:val="00640E8E"/>
    <w:rsid w:val="00642189"/>
    <w:rsid w:val="00642B55"/>
    <w:rsid w:val="00642E5F"/>
    <w:rsid w:val="00643EDF"/>
    <w:rsid w:val="00644AE1"/>
    <w:rsid w:val="006477AD"/>
    <w:rsid w:val="00647C5A"/>
    <w:rsid w:val="00647FF5"/>
    <w:rsid w:val="006534D2"/>
    <w:rsid w:val="0065367B"/>
    <w:rsid w:val="00653ED4"/>
    <w:rsid w:val="00654781"/>
    <w:rsid w:val="00655174"/>
    <w:rsid w:val="0065534D"/>
    <w:rsid w:val="00655608"/>
    <w:rsid w:val="0065626E"/>
    <w:rsid w:val="0065792E"/>
    <w:rsid w:val="00657BF5"/>
    <w:rsid w:val="006601B8"/>
    <w:rsid w:val="006610F0"/>
    <w:rsid w:val="00661219"/>
    <w:rsid w:val="0066192F"/>
    <w:rsid w:val="00661C63"/>
    <w:rsid w:val="0066201B"/>
    <w:rsid w:val="00662068"/>
    <w:rsid w:val="00662A82"/>
    <w:rsid w:val="006636C3"/>
    <w:rsid w:val="00663FD4"/>
    <w:rsid w:val="00665B81"/>
    <w:rsid w:val="00665CB9"/>
    <w:rsid w:val="0066697E"/>
    <w:rsid w:val="00666A2C"/>
    <w:rsid w:val="00666AD0"/>
    <w:rsid w:val="00666E22"/>
    <w:rsid w:val="00672A63"/>
    <w:rsid w:val="00672C93"/>
    <w:rsid w:val="00672DFA"/>
    <w:rsid w:val="00672EF4"/>
    <w:rsid w:val="006733D6"/>
    <w:rsid w:val="0067341F"/>
    <w:rsid w:val="00673439"/>
    <w:rsid w:val="00673BE5"/>
    <w:rsid w:val="00675202"/>
    <w:rsid w:val="006755AC"/>
    <w:rsid w:val="006758E3"/>
    <w:rsid w:val="00675ADC"/>
    <w:rsid w:val="00680B4A"/>
    <w:rsid w:val="00680B7D"/>
    <w:rsid w:val="00682A95"/>
    <w:rsid w:val="00682BBA"/>
    <w:rsid w:val="00684732"/>
    <w:rsid w:val="00685450"/>
    <w:rsid w:val="0068607C"/>
    <w:rsid w:val="006870BA"/>
    <w:rsid w:val="00687153"/>
    <w:rsid w:val="0068734D"/>
    <w:rsid w:val="00687719"/>
    <w:rsid w:val="00687DE9"/>
    <w:rsid w:val="00690E31"/>
    <w:rsid w:val="00691198"/>
    <w:rsid w:val="0069147B"/>
    <w:rsid w:val="00691640"/>
    <w:rsid w:val="006931EC"/>
    <w:rsid w:val="00693935"/>
    <w:rsid w:val="00693CAA"/>
    <w:rsid w:val="00693DBC"/>
    <w:rsid w:val="00694022"/>
    <w:rsid w:val="00694376"/>
    <w:rsid w:val="00696544"/>
    <w:rsid w:val="006A00CD"/>
    <w:rsid w:val="006A1E22"/>
    <w:rsid w:val="006A22F4"/>
    <w:rsid w:val="006A2A2D"/>
    <w:rsid w:val="006A2FE4"/>
    <w:rsid w:val="006A463A"/>
    <w:rsid w:val="006A46F1"/>
    <w:rsid w:val="006A4BE2"/>
    <w:rsid w:val="006A4DC1"/>
    <w:rsid w:val="006A5361"/>
    <w:rsid w:val="006A5DBE"/>
    <w:rsid w:val="006A5F6F"/>
    <w:rsid w:val="006A6678"/>
    <w:rsid w:val="006B0DBE"/>
    <w:rsid w:val="006B1C19"/>
    <w:rsid w:val="006B1CDF"/>
    <w:rsid w:val="006B24AE"/>
    <w:rsid w:val="006B3912"/>
    <w:rsid w:val="006B3AA7"/>
    <w:rsid w:val="006B3DBB"/>
    <w:rsid w:val="006B5971"/>
    <w:rsid w:val="006B6610"/>
    <w:rsid w:val="006B6C00"/>
    <w:rsid w:val="006C09D4"/>
    <w:rsid w:val="006C11BC"/>
    <w:rsid w:val="006C146F"/>
    <w:rsid w:val="006C14FB"/>
    <w:rsid w:val="006C1B44"/>
    <w:rsid w:val="006C26A2"/>
    <w:rsid w:val="006C2C53"/>
    <w:rsid w:val="006C3F79"/>
    <w:rsid w:val="006C4409"/>
    <w:rsid w:val="006C4A55"/>
    <w:rsid w:val="006C4DE0"/>
    <w:rsid w:val="006C51D8"/>
    <w:rsid w:val="006C532D"/>
    <w:rsid w:val="006C624B"/>
    <w:rsid w:val="006C6306"/>
    <w:rsid w:val="006C64A6"/>
    <w:rsid w:val="006C6AEB"/>
    <w:rsid w:val="006C6F00"/>
    <w:rsid w:val="006C700A"/>
    <w:rsid w:val="006C726C"/>
    <w:rsid w:val="006C776C"/>
    <w:rsid w:val="006C7B1C"/>
    <w:rsid w:val="006C7C92"/>
    <w:rsid w:val="006D0B31"/>
    <w:rsid w:val="006D0C62"/>
    <w:rsid w:val="006D1510"/>
    <w:rsid w:val="006D2E0A"/>
    <w:rsid w:val="006D3ECC"/>
    <w:rsid w:val="006D5537"/>
    <w:rsid w:val="006D641E"/>
    <w:rsid w:val="006D7393"/>
    <w:rsid w:val="006D7781"/>
    <w:rsid w:val="006E080B"/>
    <w:rsid w:val="006E2BA9"/>
    <w:rsid w:val="006E2DC9"/>
    <w:rsid w:val="006E3667"/>
    <w:rsid w:val="006E41EB"/>
    <w:rsid w:val="006E4EC6"/>
    <w:rsid w:val="006E5FCE"/>
    <w:rsid w:val="006E7864"/>
    <w:rsid w:val="006E79C9"/>
    <w:rsid w:val="006E7B94"/>
    <w:rsid w:val="006F0341"/>
    <w:rsid w:val="006F0924"/>
    <w:rsid w:val="006F10ED"/>
    <w:rsid w:val="006F23BB"/>
    <w:rsid w:val="006F307C"/>
    <w:rsid w:val="006F4DB7"/>
    <w:rsid w:val="006F6CFC"/>
    <w:rsid w:val="006F6DA9"/>
    <w:rsid w:val="006F7CFA"/>
    <w:rsid w:val="006F7FE7"/>
    <w:rsid w:val="00700563"/>
    <w:rsid w:val="0070070D"/>
    <w:rsid w:val="00700871"/>
    <w:rsid w:val="00703A5D"/>
    <w:rsid w:val="00704157"/>
    <w:rsid w:val="00704FE5"/>
    <w:rsid w:val="00705143"/>
    <w:rsid w:val="00705500"/>
    <w:rsid w:val="00706557"/>
    <w:rsid w:val="007071AE"/>
    <w:rsid w:val="00710361"/>
    <w:rsid w:val="007103DF"/>
    <w:rsid w:val="007112F8"/>
    <w:rsid w:val="007123DC"/>
    <w:rsid w:val="00713A6C"/>
    <w:rsid w:val="00713C6C"/>
    <w:rsid w:val="007150E9"/>
    <w:rsid w:val="007172E5"/>
    <w:rsid w:val="00717F90"/>
    <w:rsid w:val="00720667"/>
    <w:rsid w:val="00721ED1"/>
    <w:rsid w:val="00723114"/>
    <w:rsid w:val="00724186"/>
    <w:rsid w:val="0072495B"/>
    <w:rsid w:val="00725586"/>
    <w:rsid w:val="00725A43"/>
    <w:rsid w:val="00726156"/>
    <w:rsid w:val="0073142A"/>
    <w:rsid w:val="00731CDF"/>
    <w:rsid w:val="00731FB6"/>
    <w:rsid w:val="0073274B"/>
    <w:rsid w:val="007332A9"/>
    <w:rsid w:val="0073371D"/>
    <w:rsid w:val="00733BE4"/>
    <w:rsid w:val="00735C10"/>
    <w:rsid w:val="007369EC"/>
    <w:rsid w:val="00737254"/>
    <w:rsid w:val="00737F32"/>
    <w:rsid w:val="00740BBF"/>
    <w:rsid w:val="00740C6A"/>
    <w:rsid w:val="00740E26"/>
    <w:rsid w:val="007414E9"/>
    <w:rsid w:val="00742C7A"/>
    <w:rsid w:val="00743C11"/>
    <w:rsid w:val="007441E3"/>
    <w:rsid w:val="007446DD"/>
    <w:rsid w:val="007453FE"/>
    <w:rsid w:val="00745707"/>
    <w:rsid w:val="007461A6"/>
    <w:rsid w:val="00746699"/>
    <w:rsid w:val="007471E9"/>
    <w:rsid w:val="00747D98"/>
    <w:rsid w:val="00751848"/>
    <w:rsid w:val="00753A12"/>
    <w:rsid w:val="007549CF"/>
    <w:rsid w:val="00755065"/>
    <w:rsid w:val="00755490"/>
    <w:rsid w:val="0075584F"/>
    <w:rsid w:val="007575B1"/>
    <w:rsid w:val="00760394"/>
    <w:rsid w:val="0076097C"/>
    <w:rsid w:val="007617C0"/>
    <w:rsid w:val="00761B54"/>
    <w:rsid w:val="00761BD6"/>
    <w:rsid w:val="00761F4F"/>
    <w:rsid w:val="00762EDF"/>
    <w:rsid w:val="00762F5D"/>
    <w:rsid w:val="007633F8"/>
    <w:rsid w:val="00763D30"/>
    <w:rsid w:val="007647E9"/>
    <w:rsid w:val="00764C6A"/>
    <w:rsid w:val="007675A3"/>
    <w:rsid w:val="00767A91"/>
    <w:rsid w:val="007703BF"/>
    <w:rsid w:val="007706D1"/>
    <w:rsid w:val="00770A3D"/>
    <w:rsid w:val="007711FC"/>
    <w:rsid w:val="007720F7"/>
    <w:rsid w:val="00772401"/>
    <w:rsid w:val="00772AD9"/>
    <w:rsid w:val="00773020"/>
    <w:rsid w:val="00773277"/>
    <w:rsid w:val="00773C79"/>
    <w:rsid w:val="00774503"/>
    <w:rsid w:val="00774624"/>
    <w:rsid w:val="00774E34"/>
    <w:rsid w:val="00775103"/>
    <w:rsid w:val="007754BE"/>
    <w:rsid w:val="00777296"/>
    <w:rsid w:val="00777786"/>
    <w:rsid w:val="00777AB9"/>
    <w:rsid w:val="007811EA"/>
    <w:rsid w:val="007832D6"/>
    <w:rsid w:val="0078362C"/>
    <w:rsid w:val="00784315"/>
    <w:rsid w:val="00784C30"/>
    <w:rsid w:val="007855F4"/>
    <w:rsid w:val="00785F42"/>
    <w:rsid w:val="00786189"/>
    <w:rsid w:val="0078694F"/>
    <w:rsid w:val="00786AF8"/>
    <w:rsid w:val="00786F30"/>
    <w:rsid w:val="00787BDB"/>
    <w:rsid w:val="00787E10"/>
    <w:rsid w:val="00790DC6"/>
    <w:rsid w:val="00791624"/>
    <w:rsid w:val="007916BF"/>
    <w:rsid w:val="00791E1F"/>
    <w:rsid w:val="00794592"/>
    <w:rsid w:val="00794621"/>
    <w:rsid w:val="00794B5B"/>
    <w:rsid w:val="00795248"/>
    <w:rsid w:val="007956A9"/>
    <w:rsid w:val="00796601"/>
    <w:rsid w:val="007968A4"/>
    <w:rsid w:val="00797273"/>
    <w:rsid w:val="00797DA2"/>
    <w:rsid w:val="007A04F2"/>
    <w:rsid w:val="007A10FB"/>
    <w:rsid w:val="007A13CE"/>
    <w:rsid w:val="007A1ABB"/>
    <w:rsid w:val="007A21B6"/>
    <w:rsid w:val="007A3617"/>
    <w:rsid w:val="007A4806"/>
    <w:rsid w:val="007A4C13"/>
    <w:rsid w:val="007A65DF"/>
    <w:rsid w:val="007A6E9E"/>
    <w:rsid w:val="007B0B36"/>
    <w:rsid w:val="007B15F3"/>
    <w:rsid w:val="007B2769"/>
    <w:rsid w:val="007B77BB"/>
    <w:rsid w:val="007B7EDE"/>
    <w:rsid w:val="007C31DC"/>
    <w:rsid w:val="007C347F"/>
    <w:rsid w:val="007C41D7"/>
    <w:rsid w:val="007C4B5E"/>
    <w:rsid w:val="007C4BE8"/>
    <w:rsid w:val="007C4C99"/>
    <w:rsid w:val="007C566B"/>
    <w:rsid w:val="007C69EF"/>
    <w:rsid w:val="007C70D0"/>
    <w:rsid w:val="007C74B4"/>
    <w:rsid w:val="007C7F72"/>
    <w:rsid w:val="007D0235"/>
    <w:rsid w:val="007D027E"/>
    <w:rsid w:val="007D0EAF"/>
    <w:rsid w:val="007D3430"/>
    <w:rsid w:val="007D4525"/>
    <w:rsid w:val="007D5183"/>
    <w:rsid w:val="007D7A7C"/>
    <w:rsid w:val="007E26B0"/>
    <w:rsid w:val="007E2F4A"/>
    <w:rsid w:val="007E3B80"/>
    <w:rsid w:val="007E51F0"/>
    <w:rsid w:val="007E5403"/>
    <w:rsid w:val="007E60F7"/>
    <w:rsid w:val="007E6CBA"/>
    <w:rsid w:val="007E6E3D"/>
    <w:rsid w:val="007F02A8"/>
    <w:rsid w:val="007F1FCF"/>
    <w:rsid w:val="007F26B3"/>
    <w:rsid w:val="007F2B1C"/>
    <w:rsid w:val="007F31A9"/>
    <w:rsid w:val="007F39D2"/>
    <w:rsid w:val="007F3FC6"/>
    <w:rsid w:val="007F40D1"/>
    <w:rsid w:val="007F41C7"/>
    <w:rsid w:val="007F47E0"/>
    <w:rsid w:val="007F489C"/>
    <w:rsid w:val="007F52D2"/>
    <w:rsid w:val="007F578A"/>
    <w:rsid w:val="007F5B2B"/>
    <w:rsid w:val="007F5CC7"/>
    <w:rsid w:val="007F5D8A"/>
    <w:rsid w:val="007F6DED"/>
    <w:rsid w:val="007F7033"/>
    <w:rsid w:val="007F72E1"/>
    <w:rsid w:val="007F77E9"/>
    <w:rsid w:val="007F7F5E"/>
    <w:rsid w:val="008002BC"/>
    <w:rsid w:val="00800A75"/>
    <w:rsid w:val="00801252"/>
    <w:rsid w:val="00803886"/>
    <w:rsid w:val="008047B0"/>
    <w:rsid w:val="0080543B"/>
    <w:rsid w:val="00805678"/>
    <w:rsid w:val="008058FA"/>
    <w:rsid w:val="008102F5"/>
    <w:rsid w:val="008104CF"/>
    <w:rsid w:val="00810B18"/>
    <w:rsid w:val="00812821"/>
    <w:rsid w:val="00812C07"/>
    <w:rsid w:val="00814878"/>
    <w:rsid w:val="0081580E"/>
    <w:rsid w:val="008162C4"/>
    <w:rsid w:val="008163B7"/>
    <w:rsid w:val="0081652B"/>
    <w:rsid w:val="00820C9B"/>
    <w:rsid w:val="00822EF2"/>
    <w:rsid w:val="00823038"/>
    <w:rsid w:val="00823B52"/>
    <w:rsid w:val="00825B3B"/>
    <w:rsid w:val="00827A86"/>
    <w:rsid w:val="00830DBB"/>
    <w:rsid w:val="008314DB"/>
    <w:rsid w:val="00833FAB"/>
    <w:rsid w:val="00835FE4"/>
    <w:rsid w:val="00837B0C"/>
    <w:rsid w:val="00840A6C"/>
    <w:rsid w:val="008410D8"/>
    <w:rsid w:val="00841827"/>
    <w:rsid w:val="00841BFC"/>
    <w:rsid w:val="0084371E"/>
    <w:rsid w:val="00845159"/>
    <w:rsid w:val="008457DF"/>
    <w:rsid w:val="0085089E"/>
    <w:rsid w:val="008523F4"/>
    <w:rsid w:val="008529C0"/>
    <w:rsid w:val="00852C39"/>
    <w:rsid w:val="00852D38"/>
    <w:rsid w:val="00855D1C"/>
    <w:rsid w:val="00855DE9"/>
    <w:rsid w:val="00856006"/>
    <w:rsid w:val="00856432"/>
    <w:rsid w:val="008568BE"/>
    <w:rsid w:val="00856989"/>
    <w:rsid w:val="0085701F"/>
    <w:rsid w:val="0086005F"/>
    <w:rsid w:val="00861005"/>
    <w:rsid w:val="00862C70"/>
    <w:rsid w:val="00863600"/>
    <w:rsid w:val="0086441D"/>
    <w:rsid w:val="00864989"/>
    <w:rsid w:val="00864B28"/>
    <w:rsid w:val="00864F4F"/>
    <w:rsid w:val="00865112"/>
    <w:rsid w:val="00865E98"/>
    <w:rsid w:val="00866082"/>
    <w:rsid w:val="00871D5D"/>
    <w:rsid w:val="00871D9D"/>
    <w:rsid w:val="008722A8"/>
    <w:rsid w:val="00876938"/>
    <w:rsid w:val="00876C7E"/>
    <w:rsid w:val="008776F7"/>
    <w:rsid w:val="008815A9"/>
    <w:rsid w:val="00883519"/>
    <w:rsid w:val="00884437"/>
    <w:rsid w:val="00884A68"/>
    <w:rsid w:val="008863FD"/>
    <w:rsid w:val="008864AF"/>
    <w:rsid w:val="00886E71"/>
    <w:rsid w:val="0088748D"/>
    <w:rsid w:val="008901C2"/>
    <w:rsid w:val="00890BDC"/>
    <w:rsid w:val="00891E5A"/>
    <w:rsid w:val="008922D0"/>
    <w:rsid w:val="00894689"/>
    <w:rsid w:val="00894D15"/>
    <w:rsid w:val="00895126"/>
    <w:rsid w:val="00895567"/>
    <w:rsid w:val="00895ACF"/>
    <w:rsid w:val="008965B5"/>
    <w:rsid w:val="00897407"/>
    <w:rsid w:val="00897A3F"/>
    <w:rsid w:val="008A0DB7"/>
    <w:rsid w:val="008A2E9D"/>
    <w:rsid w:val="008A35B4"/>
    <w:rsid w:val="008A4924"/>
    <w:rsid w:val="008A6727"/>
    <w:rsid w:val="008B008D"/>
    <w:rsid w:val="008B0695"/>
    <w:rsid w:val="008B11D2"/>
    <w:rsid w:val="008B202F"/>
    <w:rsid w:val="008B32D0"/>
    <w:rsid w:val="008B3BD6"/>
    <w:rsid w:val="008B4777"/>
    <w:rsid w:val="008B60A6"/>
    <w:rsid w:val="008B6AF0"/>
    <w:rsid w:val="008B6FAF"/>
    <w:rsid w:val="008B7CE0"/>
    <w:rsid w:val="008C092F"/>
    <w:rsid w:val="008C0F44"/>
    <w:rsid w:val="008C13D0"/>
    <w:rsid w:val="008C16BC"/>
    <w:rsid w:val="008C198A"/>
    <w:rsid w:val="008C2B39"/>
    <w:rsid w:val="008C4B31"/>
    <w:rsid w:val="008C53B7"/>
    <w:rsid w:val="008C56B0"/>
    <w:rsid w:val="008C5A3A"/>
    <w:rsid w:val="008C7CE4"/>
    <w:rsid w:val="008D137E"/>
    <w:rsid w:val="008D16F1"/>
    <w:rsid w:val="008D20D3"/>
    <w:rsid w:val="008D22E7"/>
    <w:rsid w:val="008D2D92"/>
    <w:rsid w:val="008D3849"/>
    <w:rsid w:val="008D399E"/>
    <w:rsid w:val="008D53AD"/>
    <w:rsid w:val="008D5BA1"/>
    <w:rsid w:val="008D6A0F"/>
    <w:rsid w:val="008E0383"/>
    <w:rsid w:val="008E1660"/>
    <w:rsid w:val="008E1C37"/>
    <w:rsid w:val="008E3E1D"/>
    <w:rsid w:val="008E4FC0"/>
    <w:rsid w:val="008E537B"/>
    <w:rsid w:val="008E5903"/>
    <w:rsid w:val="008E5E01"/>
    <w:rsid w:val="008E6805"/>
    <w:rsid w:val="008E6B50"/>
    <w:rsid w:val="008E76EC"/>
    <w:rsid w:val="008F3E1E"/>
    <w:rsid w:val="008F4DDD"/>
    <w:rsid w:val="008F5385"/>
    <w:rsid w:val="008F5A05"/>
    <w:rsid w:val="008F6263"/>
    <w:rsid w:val="008F6CAE"/>
    <w:rsid w:val="008F7CAB"/>
    <w:rsid w:val="008F7EA8"/>
    <w:rsid w:val="00900B64"/>
    <w:rsid w:val="00900D5C"/>
    <w:rsid w:val="00901E55"/>
    <w:rsid w:val="00903B24"/>
    <w:rsid w:val="00903C1E"/>
    <w:rsid w:val="00904514"/>
    <w:rsid w:val="009054FB"/>
    <w:rsid w:val="009062A6"/>
    <w:rsid w:val="00906424"/>
    <w:rsid w:val="00906F02"/>
    <w:rsid w:val="00907483"/>
    <w:rsid w:val="00907BDA"/>
    <w:rsid w:val="00907E1F"/>
    <w:rsid w:val="009126A5"/>
    <w:rsid w:val="009131DB"/>
    <w:rsid w:val="0091407C"/>
    <w:rsid w:val="00920C2D"/>
    <w:rsid w:val="00920DA2"/>
    <w:rsid w:val="00921961"/>
    <w:rsid w:val="00922A4F"/>
    <w:rsid w:val="00922CBE"/>
    <w:rsid w:val="009232C0"/>
    <w:rsid w:val="00923EEE"/>
    <w:rsid w:val="00924335"/>
    <w:rsid w:val="009245C7"/>
    <w:rsid w:val="00924C18"/>
    <w:rsid w:val="00924D70"/>
    <w:rsid w:val="009259A0"/>
    <w:rsid w:val="0093114E"/>
    <w:rsid w:val="00931BFB"/>
    <w:rsid w:val="00932C26"/>
    <w:rsid w:val="00932CDC"/>
    <w:rsid w:val="00932FB6"/>
    <w:rsid w:val="009335DD"/>
    <w:rsid w:val="009356EC"/>
    <w:rsid w:val="00935809"/>
    <w:rsid w:val="00935F15"/>
    <w:rsid w:val="00936661"/>
    <w:rsid w:val="00936A7B"/>
    <w:rsid w:val="00936D03"/>
    <w:rsid w:val="0093754F"/>
    <w:rsid w:val="009404D5"/>
    <w:rsid w:val="00940791"/>
    <w:rsid w:val="00941742"/>
    <w:rsid w:val="0094453C"/>
    <w:rsid w:val="00946EAA"/>
    <w:rsid w:val="00947139"/>
    <w:rsid w:val="00951141"/>
    <w:rsid w:val="009514C6"/>
    <w:rsid w:val="00951948"/>
    <w:rsid w:val="0095284A"/>
    <w:rsid w:val="00955146"/>
    <w:rsid w:val="0095582B"/>
    <w:rsid w:val="009558DD"/>
    <w:rsid w:val="00955F62"/>
    <w:rsid w:val="009563AA"/>
    <w:rsid w:val="00960DCB"/>
    <w:rsid w:val="00961F1C"/>
    <w:rsid w:val="0096312A"/>
    <w:rsid w:val="009656AE"/>
    <w:rsid w:val="009661E0"/>
    <w:rsid w:val="0096640D"/>
    <w:rsid w:val="009667D5"/>
    <w:rsid w:val="00970D65"/>
    <w:rsid w:val="0097131F"/>
    <w:rsid w:val="0097164E"/>
    <w:rsid w:val="009727A5"/>
    <w:rsid w:val="00972864"/>
    <w:rsid w:val="00972957"/>
    <w:rsid w:val="00972B3B"/>
    <w:rsid w:val="00974000"/>
    <w:rsid w:val="009740F9"/>
    <w:rsid w:val="009741E0"/>
    <w:rsid w:val="00974569"/>
    <w:rsid w:val="00975DA7"/>
    <w:rsid w:val="009761D4"/>
    <w:rsid w:val="00976FD5"/>
    <w:rsid w:val="0098043B"/>
    <w:rsid w:val="00980EE1"/>
    <w:rsid w:val="0098108A"/>
    <w:rsid w:val="00982141"/>
    <w:rsid w:val="009831C0"/>
    <w:rsid w:val="00984110"/>
    <w:rsid w:val="00984587"/>
    <w:rsid w:val="00984653"/>
    <w:rsid w:val="009848CB"/>
    <w:rsid w:val="00984DAE"/>
    <w:rsid w:val="00984DFF"/>
    <w:rsid w:val="009863A5"/>
    <w:rsid w:val="00986DD8"/>
    <w:rsid w:val="009906BE"/>
    <w:rsid w:val="00991B30"/>
    <w:rsid w:val="0099553E"/>
    <w:rsid w:val="009956E0"/>
    <w:rsid w:val="009A31C2"/>
    <w:rsid w:val="009A3744"/>
    <w:rsid w:val="009A38CE"/>
    <w:rsid w:val="009A53CE"/>
    <w:rsid w:val="009A598E"/>
    <w:rsid w:val="009A5A1D"/>
    <w:rsid w:val="009A5B5B"/>
    <w:rsid w:val="009A6C48"/>
    <w:rsid w:val="009A7AB3"/>
    <w:rsid w:val="009B1F61"/>
    <w:rsid w:val="009B24C9"/>
    <w:rsid w:val="009B269A"/>
    <w:rsid w:val="009B2748"/>
    <w:rsid w:val="009B3216"/>
    <w:rsid w:val="009B651B"/>
    <w:rsid w:val="009B6776"/>
    <w:rsid w:val="009B7550"/>
    <w:rsid w:val="009B7753"/>
    <w:rsid w:val="009C0278"/>
    <w:rsid w:val="009C34E4"/>
    <w:rsid w:val="009C4385"/>
    <w:rsid w:val="009C43C7"/>
    <w:rsid w:val="009C43D5"/>
    <w:rsid w:val="009C47FE"/>
    <w:rsid w:val="009C48B7"/>
    <w:rsid w:val="009C594A"/>
    <w:rsid w:val="009C5E5D"/>
    <w:rsid w:val="009D0B6A"/>
    <w:rsid w:val="009D1376"/>
    <w:rsid w:val="009D19F4"/>
    <w:rsid w:val="009D1ED4"/>
    <w:rsid w:val="009D2E8E"/>
    <w:rsid w:val="009D3F0F"/>
    <w:rsid w:val="009D3F3F"/>
    <w:rsid w:val="009D70BF"/>
    <w:rsid w:val="009D7B05"/>
    <w:rsid w:val="009E0ADE"/>
    <w:rsid w:val="009E25DC"/>
    <w:rsid w:val="009E3C69"/>
    <w:rsid w:val="009E41D7"/>
    <w:rsid w:val="009E4581"/>
    <w:rsid w:val="009E51C3"/>
    <w:rsid w:val="009E52E5"/>
    <w:rsid w:val="009E6A5D"/>
    <w:rsid w:val="009E6C64"/>
    <w:rsid w:val="009E75D3"/>
    <w:rsid w:val="009F0CFE"/>
    <w:rsid w:val="009F18B5"/>
    <w:rsid w:val="009F1FA0"/>
    <w:rsid w:val="009F2DD0"/>
    <w:rsid w:val="009F426B"/>
    <w:rsid w:val="009F4416"/>
    <w:rsid w:val="009F6802"/>
    <w:rsid w:val="009F6A94"/>
    <w:rsid w:val="009F7A2C"/>
    <w:rsid w:val="009F7B27"/>
    <w:rsid w:val="009F7F1D"/>
    <w:rsid w:val="00A0025B"/>
    <w:rsid w:val="00A005EA"/>
    <w:rsid w:val="00A00E6F"/>
    <w:rsid w:val="00A0117B"/>
    <w:rsid w:val="00A02465"/>
    <w:rsid w:val="00A0298E"/>
    <w:rsid w:val="00A02FEF"/>
    <w:rsid w:val="00A03C28"/>
    <w:rsid w:val="00A054E6"/>
    <w:rsid w:val="00A05ADE"/>
    <w:rsid w:val="00A06A7B"/>
    <w:rsid w:val="00A07FEB"/>
    <w:rsid w:val="00A10336"/>
    <w:rsid w:val="00A1052B"/>
    <w:rsid w:val="00A114E1"/>
    <w:rsid w:val="00A1291D"/>
    <w:rsid w:val="00A14365"/>
    <w:rsid w:val="00A14719"/>
    <w:rsid w:val="00A15D1B"/>
    <w:rsid w:val="00A17E8D"/>
    <w:rsid w:val="00A206B0"/>
    <w:rsid w:val="00A20E5E"/>
    <w:rsid w:val="00A217A2"/>
    <w:rsid w:val="00A21882"/>
    <w:rsid w:val="00A226DA"/>
    <w:rsid w:val="00A22A4A"/>
    <w:rsid w:val="00A23CC5"/>
    <w:rsid w:val="00A25C63"/>
    <w:rsid w:val="00A25ED7"/>
    <w:rsid w:val="00A2695D"/>
    <w:rsid w:val="00A27159"/>
    <w:rsid w:val="00A27161"/>
    <w:rsid w:val="00A274E3"/>
    <w:rsid w:val="00A302F1"/>
    <w:rsid w:val="00A305CA"/>
    <w:rsid w:val="00A30639"/>
    <w:rsid w:val="00A30A71"/>
    <w:rsid w:val="00A336D0"/>
    <w:rsid w:val="00A366B7"/>
    <w:rsid w:val="00A36E92"/>
    <w:rsid w:val="00A3736E"/>
    <w:rsid w:val="00A37F79"/>
    <w:rsid w:val="00A401DA"/>
    <w:rsid w:val="00A43B21"/>
    <w:rsid w:val="00A4432F"/>
    <w:rsid w:val="00A44B53"/>
    <w:rsid w:val="00A45072"/>
    <w:rsid w:val="00A46825"/>
    <w:rsid w:val="00A4791D"/>
    <w:rsid w:val="00A507A1"/>
    <w:rsid w:val="00A51121"/>
    <w:rsid w:val="00A51C01"/>
    <w:rsid w:val="00A52B3E"/>
    <w:rsid w:val="00A5364F"/>
    <w:rsid w:val="00A54876"/>
    <w:rsid w:val="00A54DE2"/>
    <w:rsid w:val="00A5694E"/>
    <w:rsid w:val="00A57EBD"/>
    <w:rsid w:val="00A60B02"/>
    <w:rsid w:val="00A610B3"/>
    <w:rsid w:val="00A61826"/>
    <w:rsid w:val="00A624E8"/>
    <w:rsid w:val="00A63490"/>
    <w:rsid w:val="00A63CAF"/>
    <w:rsid w:val="00A6463C"/>
    <w:rsid w:val="00A64F14"/>
    <w:rsid w:val="00A6549E"/>
    <w:rsid w:val="00A65A54"/>
    <w:rsid w:val="00A65A94"/>
    <w:rsid w:val="00A65F06"/>
    <w:rsid w:val="00A660C7"/>
    <w:rsid w:val="00A661D2"/>
    <w:rsid w:val="00A66EF2"/>
    <w:rsid w:val="00A66FB4"/>
    <w:rsid w:val="00A67BBF"/>
    <w:rsid w:val="00A70AF7"/>
    <w:rsid w:val="00A71821"/>
    <w:rsid w:val="00A72D69"/>
    <w:rsid w:val="00A73CE9"/>
    <w:rsid w:val="00A73D77"/>
    <w:rsid w:val="00A740F3"/>
    <w:rsid w:val="00A74B58"/>
    <w:rsid w:val="00A74E6A"/>
    <w:rsid w:val="00A754E0"/>
    <w:rsid w:val="00A763E3"/>
    <w:rsid w:val="00A768CB"/>
    <w:rsid w:val="00A76F6B"/>
    <w:rsid w:val="00A8098E"/>
    <w:rsid w:val="00A80B2B"/>
    <w:rsid w:val="00A80FCD"/>
    <w:rsid w:val="00A810C9"/>
    <w:rsid w:val="00A817D8"/>
    <w:rsid w:val="00A823B5"/>
    <w:rsid w:val="00A82F83"/>
    <w:rsid w:val="00A83059"/>
    <w:rsid w:val="00A833AE"/>
    <w:rsid w:val="00A83FA0"/>
    <w:rsid w:val="00A8476D"/>
    <w:rsid w:val="00A84ED1"/>
    <w:rsid w:val="00A8568A"/>
    <w:rsid w:val="00A861F9"/>
    <w:rsid w:val="00A866A7"/>
    <w:rsid w:val="00A86A04"/>
    <w:rsid w:val="00A87B4E"/>
    <w:rsid w:val="00A91268"/>
    <w:rsid w:val="00A92FC6"/>
    <w:rsid w:val="00A936F3"/>
    <w:rsid w:val="00A9393B"/>
    <w:rsid w:val="00A94237"/>
    <w:rsid w:val="00A94A56"/>
    <w:rsid w:val="00A955AE"/>
    <w:rsid w:val="00A95BF4"/>
    <w:rsid w:val="00A95D4E"/>
    <w:rsid w:val="00A97A51"/>
    <w:rsid w:val="00AA0B31"/>
    <w:rsid w:val="00AA10FE"/>
    <w:rsid w:val="00AA262A"/>
    <w:rsid w:val="00AA2B3B"/>
    <w:rsid w:val="00AA36E6"/>
    <w:rsid w:val="00AA37DF"/>
    <w:rsid w:val="00AA4851"/>
    <w:rsid w:val="00AA4889"/>
    <w:rsid w:val="00AA5CFF"/>
    <w:rsid w:val="00AA5D10"/>
    <w:rsid w:val="00AA6CDC"/>
    <w:rsid w:val="00AA7BA7"/>
    <w:rsid w:val="00AA7F17"/>
    <w:rsid w:val="00AB0351"/>
    <w:rsid w:val="00AB0D08"/>
    <w:rsid w:val="00AB1B64"/>
    <w:rsid w:val="00AB28E5"/>
    <w:rsid w:val="00AB398C"/>
    <w:rsid w:val="00AB579F"/>
    <w:rsid w:val="00AB57F9"/>
    <w:rsid w:val="00AB60BB"/>
    <w:rsid w:val="00AB6A2F"/>
    <w:rsid w:val="00AC04FA"/>
    <w:rsid w:val="00AC0557"/>
    <w:rsid w:val="00AC2800"/>
    <w:rsid w:val="00AC42F5"/>
    <w:rsid w:val="00AC44E3"/>
    <w:rsid w:val="00AC451B"/>
    <w:rsid w:val="00AC5757"/>
    <w:rsid w:val="00AC5B81"/>
    <w:rsid w:val="00AC6240"/>
    <w:rsid w:val="00AD0AF7"/>
    <w:rsid w:val="00AD1968"/>
    <w:rsid w:val="00AD2628"/>
    <w:rsid w:val="00AD2D8F"/>
    <w:rsid w:val="00AD304B"/>
    <w:rsid w:val="00AD3478"/>
    <w:rsid w:val="00AD361E"/>
    <w:rsid w:val="00AD3695"/>
    <w:rsid w:val="00AD465F"/>
    <w:rsid w:val="00AD5514"/>
    <w:rsid w:val="00AD5811"/>
    <w:rsid w:val="00AD5F29"/>
    <w:rsid w:val="00AD678B"/>
    <w:rsid w:val="00AD75D5"/>
    <w:rsid w:val="00AD7BBB"/>
    <w:rsid w:val="00AD7FF9"/>
    <w:rsid w:val="00AE2389"/>
    <w:rsid w:val="00AE2EA7"/>
    <w:rsid w:val="00AE358D"/>
    <w:rsid w:val="00AE3706"/>
    <w:rsid w:val="00AE4331"/>
    <w:rsid w:val="00AE4A73"/>
    <w:rsid w:val="00AE5559"/>
    <w:rsid w:val="00AE59D9"/>
    <w:rsid w:val="00AE7F13"/>
    <w:rsid w:val="00AF0500"/>
    <w:rsid w:val="00AF0861"/>
    <w:rsid w:val="00AF1B32"/>
    <w:rsid w:val="00AF1B70"/>
    <w:rsid w:val="00AF27AA"/>
    <w:rsid w:val="00AF323B"/>
    <w:rsid w:val="00AF3AEA"/>
    <w:rsid w:val="00AF476E"/>
    <w:rsid w:val="00AF60E5"/>
    <w:rsid w:val="00AF62BC"/>
    <w:rsid w:val="00AF69DC"/>
    <w:rsid w:val="00AF7619"/>
    <w:rsid w:val="00AF79E3"/>
    <w:rsid w:val="00B0109B"/>
    <w:rsid w:val="00B012D2"/>
    <w:rsid w:val="00B03143"/>
    <w:rsid w:val="00B03820"/>
    <w:rsid w:val="00B03CCB"/>
    <w:rsid w:val="00B04867"/>
    <w:rsid w:val="00B04B3A"/>
    <w:rsid w:val="00B06E0E"/>
    <w:rsid w:val="00B11381"/>
    <w:rsid w:val="00B12859"/>
    <w:rsid w:val="00B12AB8"/>
    <w:rsid w:val="00B13450"/>
    <w:rsid w:val="00B16BFE"/>
    <w:rsid w:val="00B170F3"/>
    <w:rsid w:val="00B2028F"/>
    <w:rsid w:val="00B20BEF"/>
    <w:rsid w:val="00B20EB4"/>
    <w:rsid w:val="00B2141C"/>
    <w:rsid w:val="00B21AD2"/>
    <w:rsid w:val="00B22B04"/>
    <w:rsid w:val="00B255C6"/>
    <w:rsid w:val="00B26139"/>
    <w:rsid w:val="00B2665D"/>
    <w:rsid w:val="00B30352"/>
    <w:rsid w:val="00B309FC"/>
    <w:rsid w:val="00B31516"/>
    <w:rsid w:val="00B31821"/>
    <w:rsid w:val="00B32BB4"/>
    <w:rsid w:val="00B33A0A"/>
    <w:rsid w:val="00B33B76"/>
    <w:rsid w:val="00B34BDB"/>
    <w:rsid w:val="00B35B68"/>
    <w:rsid w:val="00B35F35"/>
    <w:rsid w:val="00B35F41"/>
    <w:rsid w:val="00B3633D"/>
    <w:rsid w:val="00B36AFE"/>
    <w:rsid w:val="00B379D3"/>
    <w:rsid w:val="00B4064F"/>
    <w:rsid w:val="00B4075F"/>
    <w:rsid w:val="00B41C1C"/>
    <w:rsid w:val="00B4248D"/>
    <w:rsid w:val="00B43280"/>
    <w:rsid w:val="00B43CB3"/>
    <w:rsid w:val="00B43F52"/>
    <w:rsid w:val="00B45909"/>
    <w:rsid w:val="00B468D6"/>
    <w:rsid w:val="00B50439"/>
    <w:rsid w:val="00B50FD9"/>
    <w:rsid w:val="00B52F3B"/>
    <w:rsid w:val="00B5366A"/>
    <w:rsid w:val="00B563D1"/>
    <w:rsid w:val="00B57832"/>
    <w:rsid w:val="00B60055"/>
    <w:rsid w:val="00B604CE"/>
    <w:rsid w:val="00B605F6"/>
    <w:rsid w:val="00B61542"/>
    <w:rsid w:val="00B629B2"/>
    <w:rsid w:val="00B62A0C"/>
    <w:rsid w:val="00B63A61"/>
    <w:rsid w:val="00B65EC5"/>
    <w:rsid w:val="00B6671D"/>
    <w:rsid w:val="00B66DD9"/>
    <w:rsid w:val="00B70D5A"/>
    <w:rsid w:val="00B7184A"/>
    <w:rsid w:val="00B71A41"/>
    <w:rsid w:val="00B72614"/>
    <w:rsid w:val="00B730F9"/>
    <w:rsid w:val="00B747E7"/>
    <w:rsid w:val="00B75202"/>
    <w:rsid w:val="00B75C73"/>
    <w:rsid w:val="00B76C1F"/>
    <w:rsid w:val="00B77699"/>
    <w:rsid w:val="00B77958"/>
    <w:rsid w:val="00B77BC8"/>
    <w:rsid w:val="00B77C51"/>
    <w:rsid w:val="00B808EA"/>
    <w:rsid w:val="00B810A0"/>
    <w:rsid w:val="00B83845"/>
    <w:rsid w:val="00B839EA"/>
    <w:rsid w:val="00B841A5"/>
    <w:rsid w:val="00B8480B"/>
    <w:rsid w:val="00B864A2"/>
    <w:rsid w:val="00B86750"/>
    <w:rsid w:val="00B91041"/>
    <w:rsid w:val="00B91A3A"/>
    <w:rsid w:val="00B923D1"/>
    <w:rsid w:val="00B92ADD"/>
    <w:rsid w:val="00B93653"/>
    <w:rsid w:val="00B940C9"/>
    <w:rsid w:val="00B95EA2"/>
    <w:rsid w:val="00B9605F"/>
    <w:rsid w:val="00B96227"/>
    <w:rsid w:val="00BA089D"/>
    <w:rsid w:val="00BA14BE"/>
    <w:rsid w:val="00BA1765"/>
    <w:rsid w:val="00BA217A"/>
    <w:rsid w:val="00BA2CE6"/>
    <w:rsid w:val="00BA2D75"/>
    <w:rsid w:val="00BA3F47"/>
    <w:rsid w:val="00BA42BF"/>
    <w:rsid w:val="00BA449E"/>
    <w:rsid w:val="00BA46C7"/>
    <w:rsid w:val="00BA4C82"/>
    <w:rsid w:val="00BA4E5A"/>
    <w:rsid w:val="00BA61BD"/>
    <w:rsid w:val="00BA74E3"/>
    <w:rsid w:val="00BB160E"/>
    <w:rsid w:val="00BB2946"/>
    <w:rsid w:val="00BB2E90"/>
    <w:rsid w:val="00BB31BB"/>
    <w:rsid w:val="00BB43C9"/>
    <w:rsid w:val="00BB4968"/>
    <w:rsid w:val="00BB6F53"/>
    <w:rsid w:val="00BC0C90"/>
    <w:rsid w:val="00BC0D19"/>
    <w:rsid w:val="00BC0E47"/>
    <w:rsid w:val="00BC130A"/>
    <w:rsid w:val="00BC1B2D"/>
    <w:rsid w:val="00BC319E"/>
    <w:rsid w:val="00BC321D"/>
    <w:rsid w:val="00BC53E9"/>
    <w:rsid w:val="00BC58A1"/>
    <w:rsid w:val="00BC64E6"/>
    <w:rsid w:val="00BD0508"/>
    <w:rsid w:val="00BD0C2B"/>
    <w:rsid w:val="00BD1217"/>
    <w:rsid w:val="00BD1F0E"/>
    <w:rsid w:val="00BD20B1"/>
    <w:rsid w:val="00BD2DEC"/>
    <w:rsid w:val="00BD3514"/>
    <w:rsid w:val="00BD376B"/>
    <w:rsid w:val="00BD3CE9"/>
    <w:rsid w:val="00BD46CB"/>
    <w:rsid w:val="00BD4F51"/>
    <w:rsid w:val="00BD5335"/>
    <w:rsid w:val="00BD6B8B"/>
    <w:rsid w:val="00BD7A55"/>
    <w:rsid w:val="00BE0BF3"/>
    <w:rsid w:val="00BE1035"/>
    <w:rsid w:val="00BE164A"/>
    <w:rsid w:val="00BE4D8F"/>
    <w:rsid w:val="00BE53C3"/>
    <w:rsid w:val="00BE6AB8"/>
    <w:rsid w:val="00BF1E3E"/>
    <w:rsid w:val="00BF1F99"/>
    <w:rsid w:val="00BF3E06"/>
    <w:rsid w:val="00BF487C"/>
    <w:rsid w:val="00BF6835"/>
    <w:rsid w:val="00BF6850"/>
    <w:rsid w:val="00BF746B"/>
    <w:rsid w:val="00BF7799"/>
    <w:rsid w:val="00BF7FF3"/>
    <w:rsid w:val="00C0000E"/>
    <w:rsid w:val="00C03372"/>
    <w:rsid w:val="00C064FB"/>
    <w:rsid w:val="00C0731F"/>
    <w:rsid w:val="00C077C0"/>
    <w:rsid w:val="00C07F2D"/>
    <w:rsid w:val="00C110DD"/>
    <w:rsid w:val="00C114A8"/>
    <w:rsid w:val="00C120C9"/>
    <w:rsid w:val="00C125C9"/>
    <w:rsid w:val="00C12F5C"/>
    <w:rsid w:val="00C12F68"/>
    <w:rsid w:val="00C134DC"/>
    <w:rsid w:val="00C146A3"/>
    <w:rsid w:val="00C15036"/>
    <w:rsid w:val="00C1532F"/>
    <w:rsid w:val="00C15A50"/>
    <w:rsid w:val="00C1644E"/>
    <w:rsid w:val="00C174A7"/>
    <w:rsid w:val="00C17F8D"/>
    <w:rsid w:val="00C206EE"/>
    <w:rsid w:val="00C209A0"/>
    <w:rsid w:val="00C21395"/>
    <w:rsid w:val="00C214C3"/>
    <w:rsid w:val="00C23010"/>
    <w:rsid w:val="00C23B9D"/>
    <w:rsid w:val="00C23EA9"/>
    <w:rsid w:val="00C24253"/>
    <w:rsid w:val="00C24507"/>
    <w:rsid w:val="00C24A2C"/>
    <w:rsid w:val="00C26DEE"/>
    <w:rsid w:val="00C274D4"/>
    <w:rsid w:val="00C30767"/>
    <w:rsid w:val="00C31740"/>
    <w:rsid w:val="00C333A0"/>
    <w:rsid w:val="00C33AD0"/>
    <w:rsid w:val="00C353FA"/>
    <w:rsid w:val="00C3560F"/>
    <w:rsid w:val="00C35F05"/>
    <w:rsid w:val="00C37139"/>
    <w:rsid w:val="00C403F9"/>
    <w:rsid w:val="00C40813"/>
    <w:rsid w:val="00C41552"/>
    <w:rsid w:val="00C41604"/>
    <w:rsid w:val="00C41B31"/>
    <w:rsid w:val="00C425FA"/>
    <w:rsid w:val="00C428AC"/>
    <w:rsid w:val="00C433BE"/>
    <w:rsid w:val="00C45402"/>
    <w:rsid w:val="00C459DB"/>
    <w:rsid w:val="00C45A58"/>
    <w:rsid w:val="00C45F0B"/>
    <w:rsid w:val="00C45F2B"/>
    <w:rsid w:val="00C47A96"/>
    <w:rsid w:val="00C519BF"/>
    <w:rsid w:val="00C51A1A"/>
    <w:rsid w:val="00C51C4B"/>
    <w:rsid w:val="00C521E1"/>
    <w:rsid w:val="00C54982"/>
    <w:rsid w:val="00C5530B"/>
    <w:rsid w:val="00C56DE0"/>
    <w:rsid w:val="00C574B4"/>
    <w:rsid w:val="00C57A08"/>
    <w:rsid w:val="00C57A3E"/>
    <w:rsid w:val="00C60116"/>
    <w:rsid w:val="00C61047"/>
    <w:rsid w:val="00C62C54"/>
    <w:rsid w:val="00C63FB6"/>
    <w:rsid w:val="00C6443A"/>
    <w:rsid w:val="00C65053"/>
    <w:rsid w:val="00C6656D"/>
    <w:rsid w:val="00C66A8F"/>
    <w:rsid w:val="00C67A0A"/>
    <w:rsid w:val="00C7025F"/>
    <w:rsid w:val="00C70FFB"/>
    <w:rsid w:val="00C7118D"/>
    <w:rsid w:val="00C719E8"/>
    <w:rsid w:val="00C71E71"/>
    <w:rsid w:val="00C73573"/>
    <w:rsid w:val="00C74393"/>
    <w:rsid w:val="00C75301"/>
    <w:rsid w:val="00C757BE"/>
    <w:rsid w:val="00C75C9A"/>
    <w:rsid w:val="00C763B8"/>
    <w:rsid w:val="00C813F7"/>
    <w:rsid w:val="00C81AB0"/>
    <w:rsid w:val="00C81AE4"/>
    <w:rsid w:val="00C830BF"/>
    <w:rsid w:val="00C842FB"/>
    <w:rsid w:val="00C84D13"/>
    <w:rsid w:val="00C85BFF"/>
    <w:rsid w:val="00C86376"/>
    <w:rsid w:val="00C86BD4"/>
    <w:rsid w:val="00C87D00"/>
    <w:rsid w:val="00C9074B"/>
    <w:rsid w:val="00C91A47"/>
    <w:rsid w:val="00C93289"/>
    <w:rsid w:val="00C937F7"/>
    <w:rsid w:val="00C939F7"/>
    <w:rsid w:val="00C93D41"/>
    <w:rsid w:val="00C9650E"/>
    <w:rsid w:val="00C977B7"/>
    <w:rsid w:val="00C97CED"/>
    <w:rsid w:val="00CA0457"/>
    <w:rsid w:val="00CA073B"/>
    <w:rsid w:val="00CA27A5"/>
    <w:rsid w:val="00CA337E"/>
    <w:rsid w:val="00CA493C"/>
    <w:rsid w:val="00CA4B4F"/>
    <w:rsid w:val="00CA54BE"/>
    <w:rsid w:val="00CA705D"/>
    <w:rsid w:val="00CA7645"/>
    <w:rsid w:val="00CB03B2"/>
    <w:rsid w:val="00CB1078"/>
    <w:rsid w:val="00CB12A5"/>
    <w:rsid w:val="00CB15F4"/>
    <w:rsid w:val="00CB19F8"/>
    <w:rsid w:val="00CB219E"/>
    <w:rsid w:val="00CB3C51"/>
    <w:rsid w:val="00CB3E3B"/>
    <w:rsid w:val="00CB4C75"/>
    <w:rsid w:val="00CB4DF4"/>
    <w:rsid w:val="00CB53D6"/>
    <w:rsid w:val="00CB6D13"/>
    <w:rsid w:val="00CB7F9A"/>
    <w:rsid w:val="00CC0044"/>
    <w:rsid w:val="00CC0AF9"/>
    <w:rsid w:val="00CC0E77"/>
    <w:rsid w:val="00CC0FB3"/>
    <w:rsid w:val="00CC215F"/>
    <w:rsid w:val="00CC2F97"/>
    <w:rsid w:val="00CC3BDD"/>
    <w:rsid w:val="00CC401C"/>
    <w:rsid w:val="00CC4214"/>
    <w:rsid w:val="00CC4270"/>
    <w:rsid w:val="00CC67B4"/>
    <w:rsid w:val="00CD0205"/>
    <w:rsid w:val="00CD05F5"/>
    <w:rsid w:val="00CD59A4"/>
    <w:rsid w:val="00CD629C"/>
    <w:rsid w:val="00CD631F"/>
    <w:rsid w:val="00CD6345"/>
    <w:rsid w:val="00CD689D"/>
    <w:rsid w:val="00CD7328"/>
    <w:rsid w:val="00CE026A"/>
    <w:rsid w:val="00CE0AEB"/>
    <w:rsid w:val="00CE10DA"/>
    <w:rsid w:val="00CE133E"/>
    <w:rsid w:val="00CE178C"/>
    <w:rsid w:val="00CE2645"/>
    <w:rsid w:val="00CE2E76"/>
    <w:rsid w:val="00CE3444"/>
    <w:rsid w:val="00CE450E"/>
    <w:rsid w:val="00CE4A04"/>
    <w:rsid w:val="00CE4F57"/>
    <w:rsid w:val="00CE55E3"/>
    <w:rsid w:val="00CE66C5"/>
    <w:rsid w:val="00CE7FC6"/>
    <w:rsid w:val="00CF002B"/>
    <w:rsid w:val="00CF1152"/>
    <w:rsid w:val="00CF1458"/>
    <w:rsid w:val="00CF1954"/>
    <w:rsid w:val="00CF1E04"/>
    <w:rsid w:val="00CF46BD"/>
    <w:rsid w:val="00CF5DC2"/>
    <w:rsid w:val="00CF5F5A"/>
    <w:rsid w:val="00CF613C"/>
    <w:rsid w:val="00CF66DA"/>
    <w:rsid w:val="00CF7B04"/>
    <w:rsid w:val="00CF7DDD"/>
    <w:rsid w:val="00D00419"/>
    <w:rsid w:val="00D018FA"/>
    <w:rsid w:val="00D01CCD"/>
    <w:rsid w:val="00D03BBC"/>
    <w:rsid w:val="00D05645"/>
    <w:rsid w:val="00D06879"/>
    <w:rsid w:val="00D06921"/>
    <w:rsid w:val="00D07521"/>
    <w:rsid w:val="00D076B7"/>
    <w:rsid w:val="00D077B3"/>
    <w:rsid w:val="00D113C9"/>
    <w:rsid w:val="00D11699"/>
    <w:rsid w:val="00D11733"/>
    <w:rsid w:val="00D12567"/>
    <w:rsid w:val="00D13201"/>
    <w:rsid w:val="00D13949"/>
    <w:rsid w:val="00D16DE1"/>
    <w:rsid w:val="00D16F3D"/>
    <w:rsid w:val="00D215D4"/>
    <w:rsid w:val="00D22AF1"/>
    <w:rsid w:val="00D22E42"/>
    <w:rsid w:val="00D22FD4"/>
    <w:rsid w:val="00D237B4"/>
    <w:rsid w:val="00D23BF5"/>
    <w:rsid w:val="00D24158"/>
    <w:rsid w:val="00D24CA9"/>
    <w:rsid w:val="00D25174"/>
    <w:rsid w:val="00D2566A"/>
    <w:rsid w:val="00D27110"/>
    <w:rsid w:val="00D2713E"/>
    <w:rsid w:val="00D2787F"/>
    <w:rsid w:val="00D305D9"/>
    <w:rsid w:val="00D31C0B"/>
    <w:rsid w:val="00D33C14"/>
    <w:rsid w:val="00D34F66"/>
    <w:rsid w:val="00D351F3"/>
    <w:rsid w:val="00D358FA"/>
    <w:rsid w:val="00D35BB2"/>
    <w:rsid w:val="00D40AD3"/>
    <w:rsid w:val="00D40D1B"/>
    <w:rsid w:val="00D420D9"/>
    <w:rsid w:val="00D42A6D"/>
    <w:rsid w:val="00D42D27"/>
    <w:rsid w:val="00D42D44"/>
    <w:rsid w:val="00D434F8"/>
    <w:rsid w:val="00D43DD1"/>
    <w:rsid w:val="00D44367"/>
    <w:rsid w:val="00D458CB"/>
    <w:rsid w:val="00D45FEC"/>
    <w:rsid w:val="00D503BF"/>
    <w:rsid w:val="00D508F5"/>
    <w:rsid w:val="00D50D4A"/>
    <w:rsid w:val="00D51355"/>
    <w:rsid w:val="00D5274A"/>
    <w:rsid w:val="00D53126"/>
    <w:rsid w:val="00D53E7C"/>
    <w:rsid w:val="00D558FA"/>
    <w:rsid w:val="00D56299"/>
    <w:rsid w:val="00D61601"/>
    <w:rsid w:val="00D62E1B"/>
    <w:rsid w:val="00D63405"/>
    <w:rsid w:val="00D63B8B"/>
    <w:rsid w:val="00D64622"/>
    <w:rsid w:val="00D64C05"/>
    <w:rsid w:val="00D64D92"/>
    <w:rsid w:val="00D6503D"/>
    <w:rsid w:val="00D658DC"/>
    <w:rsid w:val="00D659B6"/>
    <w:rsid w:val="00D663C4"/>
    <w:rsid w:val="00D6646C"/>
    <w:rsid w:val="00D66914"/>
    <w:rsid w:val="00D66A52"/>
    <w:rsid w:val="00D6764E"/>
    <w:rsid w:val="00D700A8"/>
    <w:rsid w:val="00D721FE"/>
    <w:rsid w:val="00D72FD8"/>
    <w:rsid w:val="00D73A65"/>
    <w:rsid w:val="00D756E4"/>
    <w:rsid w:val="00D75B18"/>
    <w:rsid w:val="00D80149"/>
    <w:rsid w:val="00D80403"/>
    <w:rsid w:val="00D80E9E"/>
    <w:rsid w:val="00D830F8"/>
    <w:rsid w:val="00D838DE"/>
    <w:rsid w:val="00D83F5D"/>
    <w:rsid w:val="00D840D9"/>
    <w:rsid w:val="00D84EF8"/>
    <w:rsid w:val="00D85F99"/>
    <w:rsid w:val="00D87E07"/>
    <w:rsid w:val="00D90450"/>
    <w:rsid w:val="00D906F4"/>
    <w:rsid w:val="00D927DB"/>
    <w:rsid w:val="00D9345F"/>
    <w:rsid w:val="00D963B5"/>
    <w:rsid w:val="00D97208"/>
    <w:rsid w:val="00D979AE"/>
    <w:rsid w:val="00D97CC3"/>
    <w:rsid w:val="00DA0306"/>
    <w:rsid w:val="00DA2A3C"/>
    <w:rsid w:val="00DA3210"/>
    <w:rsid w:val="00DA400D"/>
    <w:rsid w:val="00DA455C"/>
    <w:rsid w:val="00DA5B3E"/>
    <w:rsid w:val="00DA5DF8"/>
    <w:rsid w:val="00DA6F51"/>
    <w:rsid w:val="00DA70A4"/>
    <w:rsid w:val="00DA7739"/>
    <w:rsid w:val="00DB048E"/>
    <w:rsid w:val="00DB04AC"/>
    <w:rsid w:val="00DB158B"/>
    <w:rsid w:val="00DB16A4"/>
    <w:rsid w:val="00DB2D34"/>
    <w:rsid w:val="00DB319C"/>
    <w:rsid w:val="00DB36A2"/>
    <w:rsid w:val="00DB3DBE"/>
    <w:rsid w:val="00DB440C"/>
    <w:rsid w:val="00DB498E"/>
    <w:rsid w:val="00DB4BDC"/>
    <w:rsid w:val="00DB4C9E"/>
    <w:rsid w:val="00DB5096"/>
    <w:rsid w:val="00DB5639"/>
    <w:rsid w:val="00DB664B"/>
    <w:rsid w:val="00DB6F89"/>
    <w:rsid w:val="00DB74DD"/>
    <w:rsid w:val="00DC0179"/>
    <w:rsid w:val="00DC126E"/>
    <w:rsid w:val="00DC331C"/>
    <w:rsid w:val="00DC464B"/>
    <w:rsid w:val="00DC4EC2"/>
    <w:rsid w:val="00DC5D3B"/>
    <w:rsid w:val="00DC68D6"/>
    <w:rsid w:val="00DC6FA4"/>
    <w:rsid w:val="00DC792C"/>
    <w:rsid w:val="00DC7C67"/>
    <w:rsid w:val="00DC7FD5"/>
    <w:rsid w:val="00DD08C0"/>
    <w:rsid w:val="00DD0AC0"/>
    <w:rsid w:val="00DD14DE"/>
    <w:rsid w:val="00DD1A14"/>
    <w:rsid w:val="00DD21BB"/>
    <w:rsid w:val="00DD2935"/>
    <w:rsid w:val="00DD2EF1"/>
    <w:rsid w:val="00DD2F45"/>
    <w:rsid w:val="00DD3A7B"/>
    <w:rsid w:val="00DD3F04"/>
    <w:rsid w:val="00DD4A81"/>
    <w:rsid w:val="00DD4E17"/>
    <w:rsid w:val="00DD5A6F"/>
    <w:rsid w:val="00DD5A90"/>
    <w:rsid w:val="00DD5B4B"/>
    <w:rsid w:val="00DD5F93"/>
    <w:rsid w:val="00DD6FE6"/>
    <w:rsid w:val="00DD7816"/>
    <w:rsid w:val="00DD7918"/>
    <w:rsid w:val="00DE1047"/>
    <w:rsid w:val="00DE1220"/>
    <w:rsid w:val="00DE1F8B"/>
    <w:rsid w:val="00DE35AD"/>
    <w:rsid w:val="00DE37AC"/>
    <w:rsid w:val="00DE3D12"/>
    <w:rsid w:val="00DE5223"/>
    <w:rsid w:val="00DE54D9"/>
    <w:rsid w:val="00DE56E4"/>
    <w:rsid w:val="00DE5792"/>
    <w:rsid w:val="00DF02FF"/>
    <w:rsid w:val="00DF1865"/>
    <w:rsid w:val="00DF2DC5"/>
    <w:rsid w:val="00DF34D9"/>
    <w:rsid w:val="00DF3A03"/>
    <w:rsid w:val="00DF3C7A"/>
    <w:rsid w:val="00DF4101"/>
    <w:rsid w:val="00DF4D9C"/>
    <w:rsid w:val="00DF5206"/>
    <w:rsid w:val="00DF6B7F"/>
    <w:rsid w:val="00DF723A"/>
    <w:rsid w:val="00DF7337"/>
    <w:rsid w:val="00E00F27"/>
    <w:rsid w:val="00E01326"/>
    <w:rsid w:val="00E01F1F"/>
    <w:rsid w:val="00E02B4F"/>
    <w:rsid w:val="00E02C88"/>
    <w:rsid w:val="00E03C72"/>
    <w:rsid w:val="00E0701B"/>
    <w:rsid w:val="00E109FB"/>
    <w:rsid w:val="00E11E2A"/>
    <w:rsid w:val="00E11FDB"/>
    <w:rsid w:val="00E12054"/>
    <w:rsid w:val="00E12334"/>
    <w:rsid w:val="00E126D8"/>
    <w:rsid w:val="00E1280E"/>
    <w:rsid w:val="00E13DD8"/>
    <w:rsid w:val="00E14F4F"/>
    <w:rsid w:val="00E1532A"/>
    <w:rsid w:val="00E16830"/>
    <w:rsid w:val="00E1761F"/>
    <w:rsid w:val="00E22A12"/>
    <w:rsid w:val="00E2314B"/>
    <w:rsid w:val="00E23430"/>
    <w:rsid w:val="00E2430A"/>
    <w:rsid w:val="00E243B8"/>
    <w:rsid w:val="00E24DB8"/>
    <w:rsid w:val="00E2540D"/>
    <w:rsid w:val="00E25896"/>
    <w:rsid w:val="00E25982"/>
    <w:rsid w:val="00E31541"/>
    <w:rsid w:val="00E32487"/>
    <w:rsid w:val="00E325F2"/>
    <w:rsid w:val="00E330FA"/>
    <w:rsid w:val="00E341B6"/>
    <w:rsid w:val="00E3440E"/>
    <w:rsid w:val="00E350DA"/>
    <w:rsid w:val="00E36322"/>
    <w:rsid w:val="00E37312"/>
    <w:rsid w:val="00E41176"/>
    <w:rsid w:val="00E41996"/>
    <w:rsid w:val="00E41AE1"/>
    <w:rsid w:val="00E43D15"/>
    <w:rsid w:val="00E44B02"/>
    <w:rsid w:val="00E45371"/>
    <w:rsid w:val="00E45F73"/>
    <w:rsid w:val="00E4648F"/>
    <w:rsid w:val="00E4781D"/>
    <w:rsid w:val="00E52135"/>
    <w:rsid w:val="00E52BDB"/>
    <w:rsid w:val="00E54B20"/>
    <w:rsid w:val="00E55E9B"/>
    <w:rsid w:val="00E562C9"/>
    <w:rsid w:val="00E57C85"/>
    <w:rsid w:val="00E57D4F"/>
    <w:rsid w:val="00E6102D"/>
    <w:rsid w:val="00E6255A"/>
    <w:rsid w:val="00E631E5"/>
    <w:rsid w:val="00E633F6"/>
    <w:rsid w:val="00E65DE9"/>
    <w:rsid w:val="00E662F2"/>
    <w:rsid w:val="00E67234"/>
    <w:rsid w:val="00E67299"/>
    <w:rsid w:val="00E67794"/>
    <w:rsid w:val="00E67E4A"/>
    <w:rsid w:val="00E70237"/>
    <w:rsid w:val="00E70245"/>
    <w:rsid w:val="00E704AE"/>
    <w:rsid w:val="00E70CFC"/>
    <w:rsid w:val="00E711A3"/>
    <w:rsid w:val="00E72705"/>
    <w:rsid w:val="00E73E38"/>
    <w:rsid w:val="00E73F32"/>
    <w:rsid w:val="00E7729D"/>
    <w:rsid w:val="00E77D0C"/>
    <w:rsid w:val="00E80A3B"/>
    <w:rsid w:val="00E81070"/>
    <w:rsid w:val="00E81687"/>
    <w:rsid w:val="00E820C7"/>
    <w:rsid w:val="00E826F5"/>
    <w:rsid w:val="00E82711"/>
    <w:rsid w:val="00E832E4"/>
    <w:rsid w:val="00E8460E"/>
    <w:rsid w:val="00E84ADC"/>
    <w:rsid w:val="00E84BB3"/>
    <w:rsid w:val="00E84EB2"/>
    <w:rsid w:val="00E851D1"/>
    <w:rsid w:val="00E869FE"/>
    <w:rsid w:val="00E8700E"/>
    <w:rsid w:val="00E904A6"/>
    <w:rsid w:val="00E90BC5"/>
    <w:rsid w:val="00E910EC"/>
    <w:rsid w:val="00E91406"/>
    <w:rsid w:val="00E9157C"/>
    <w:rsid w:val="00E91AF9"/>
    <w:rsid w:val="00E92200"/>
    <w:rsid w:val="00E922DA"/>
    <w:rsid w:val="00E928BB"/>
    <w:rsid w:val="00E9532C"/>
    <w:rsid w:val="00E956D7"/>
    <w:rsid w:val="00E95E62"/>
    <w:rsid w:val="00E96DA9"/>
    <w:rsid w:val="00EA06CD"/>
    <w:rsid w:val="00EA121D"/>
    <w:rsid w:val="00EA2EE9"/>
    <w:rsid w:val="00EA3528"/>
    <w:rsid w:val="00EA37E8"/>
    <w:rsid w:val="00EA3A08"/>
    <w:rsid w:val="00EA3CEF"/>
    <w:rsid w:val="00EA56E1"/>
    <w:rsid w:val="00EA653E"/>
    <w:rsid w:val="00EA73DF"/>
    <w:rsid w:val="00EA7B0C"/>
    <w:rsid w:val="00EB2727"/>
    <w:rsid w:val="00EB3502"/>
    <w:rsid w:val="00EB4478"/>
    <w:rsid w:val="00EB454A"/>
    <w:rsid w:val="00EB4911"/>
    <w:rsid w:val="00EB49C5"/>
    <w:rsid w:val="00EB4AF0"/>
    <w:rsid w:val="00EB4C26"/>
    <w:rsid w:val="00EB6D76"/>
    <w:rsid w:val="00EB6E68"/>
    <w:rsid w:val="00EC00F6"/>
    <w:rsid w:val="00EC0DEE"/>
    <w:rsid w:val="00EC1366"/>
    <w:rsid w:val="00EC1D2F"/>
    <w:rsid w:val="00EC1F93"/>
    <w:rsid w:val="00EC2B3D"/>
    <w:rsid w:val="00EC38AD"/>
    <w:rsid w:val="00EC3A31"/>
    <w:rsid w:val="00EC4DB3"/>
    <w:rsid w:val="00EC5B61"/>
    <w:rsid w:val="00EC7415"/>
    <w:rsid w:val="00EC7676"/>
    <w:rsid w:val="00EC7684"/>
    <w:rsid w:val="00EC7E53"/>
    <w:rsid w:val="00ED0D76"/>
    <w:rsid w:val="00ED1074"/>
    <w:rsid w:val="00ED14A1"/>
    <w:rsid w:val="00ED161C"/>
    <w:rsid w:val="00ED16A9"/>
    <w:rsid w:val="00ED3369"/>
    <w:rsid w:val="00ED5013"/>
    <w:rsid w:val="00ED7041"/>
    <w:rsid w:val="00ED79B9"/>
    <w:rsid w:val="00ED7E4E"/>
    <w:rsid w:val="00EE07EB"/>
    <w:rsid w:val="00EE1364"/>
    <w:rsid w:val="00EE13BA"/>
    <w:rsid w:val="00EE13D0"/>
    <w:rsid w:val="00EE3780"/>
    <w:rsid w:val="00EE5351"/>
    <w:rsid w:val="00EE58B3"/>
    <w:rsid w:val="00EE5944"/>
    <w:rsid w:val="00EE5A2D"/>
    <w:rsid w:val="00EE5A58"/>
    <w:rsid w:val="00EE7D84"/>
    <w:rsid w:val="00EE7E59"/>
    <w:rsid w:val="00EF1083"/>
    <w:rsid w:val="00EF1C43"/>
    <w:rsid w:val="00EF3CEE"/>
    <w:rsid w:val="00EF6E0E"/>
    <w:rsid w:val="00EF707A"/>
    <w:rsid w:val="00EF72C1"/>
    <w:rsid w:val="00EF72DE"/>
    <w:rsid w:val="00F003B1"/>
    <w:rsid w:val="00F008A6"/>
    <w:rsid w:val="00F00C45"/>
    <w:rsid w:val="00F00F6A"/>
    <w:rsid w:val="00F01089"/>
    <w:rsid w:val="00F011BA"/>
    <w:rsid w:val="00F02EBB"/>
    <w:rsid w:val="00F030F2"/>
    <w:rsid w:val="00F03C54"/>
    <w:rsid w:val="00F04E0B"/>
    <w:rsid w:val="00F0546E"/>
    <w:rsid w:val="00F06042"/>
    <w:rsid w:val="00F06A22"/>
    <w:rsid w:val="00F06D63"/>
    <w:rsid w:val="00F07961"/>
    <w:rsid w:val="00F10230"/>
    <w:rsid w:val="00F11E81"/>
    <w:rsid w:val="00F12362"/>
    <w:rsid w:val="00F12D6A"/>
    <w:rsid w:val="00F13089"/>
    <w:rsid w:val="00F13877"/>
    <w:rsid w:val="00F1494E"/>
    <w:rsid w:val="00F14B97"/>
    <w:rsid w:val="00F15AFD"/>
    <w:rsid w:val="00F16320"/>
    <w:rsid w:val="00F16569"/>
    <w:rsid w:val="00F17856"/>
    <w:rsid w:val="00F1788D"/>
    <w:rsid w:val="00F21EC7"/>
    <w:rsid w:val="00F237A8"/>
    <w:rsid w:val="00F240FF"/>
    <w:rsid w:val="00F243F5"/>
    <w:rsid w:val="00F24D4E"/>
    <w:rsid w:val="00F2559D"/>
    <w:rsid w:val="00F25753"/>
    <w:rsid w:val="00F27333"/>
    <w:rsid w:val="00F2790F"/>
    <w:rsid w:val="00F31263"/>
    <w:rsid w:val="00F314DD"/>
    <w:rsid w:val="00F325BD"/>
    <w:rsid w:val="00F3320B"/>
    <w:rsid w:val="00F36901"/>
    <w:rsid w:val="00F36AEF"/>
    <w:rsid w:val="00F40408"/>
    <w:rsid w:val="00F40428"/>
    <w:rsid w:val="00F41A55"/>
    <w:rsid w:val="00F422B7"/>
    <w:rsid w:val="00F43427"/>
    <w:rsid w:val="00F43B3D"/>
    <w:rsid w:val="00F44EBE"/>
    <w:rsid w:val="00F4513F"/>
    <w:rsid w:val="00F458AE"/>
    <w:rsid w:val="00F45929"/>
    <w:rsid w:val="00F46067"/>
    <w:rsid w:val="00F5007D"/>
    <w:rsid w:val="00F507AB"/>
    <w:rsid w:val="00F50F2F"/>
    <w:rsid w:val="00F52456"/>
    <w:rsid w:val="00F52A4F"/>
    <w:rsid w:val="00F53324"/>
    <w:rsid w:val="00F5346C"/>
    <w:rsid w:val="00F563A3"/>
    <w:rsid w:val="00F5724A"/>
    <w:rsid w:val="00F600A9"/>
    <w:rsid w:val="00F612B9"/>
    <w:rsid w:val="00F61F61"/>
    <w:rsid w:val="00F61F7B"/>
    <w:rsid w:val="00F63202"/>
    <w:rsid w:val="00F6369C"/>
    <w:rsid w:val="00F647A9"/>
    <w:rsid w:val="00F658D6"/>
    <w:rsid w:val="00F6637E"/>
    <w:rsid w:val="00F669F7"/>
    <w:rsid w:val="00F67CCE"/>
    <w:rsid w:val="00F72835"/>
    <w:rsid w:val="00F7307D"/>
    <w:rsid w:val="00F731EE"/>
    <w:rsid w:val="00F738B2"/>
    <w:rsid w:val="00F74522"/>
    <w:rsid w:val="00F7456F"/>
    <w:rsid w:val="00F74A4F"/>
    <w:rsid w:val="00F750C3"/>
    <w:rsid w:val="00F75515"/>
    <w:rsid w:val="00F7677D"/>
    <w:rsid w:val="00F805CC"/>
    <w:rsid w:val="00F80EA1"/>
    <w:rsid w:val="00F81DCC"/>
    <w:rsid w:val="00F82506"/>
    <w:rsid w:val="00F829A2"/>
    <w:rsid w:val="00F82F8E"/>
    <w:rsid w:val="00F83241"/>
    <w:rsid w:val="00F8391B"/>
    <w:rsid w:val="00F84538"/>
    <w:rsid w:val="00F84AED"/>
    <w:rsid w:val="00F84C88"/>
    <w:rsid w:val="00F8523C"/>
    <w:rsid w:val="00F853BD"/>
    <w:rsid w:val="00F85632"/>
    <w:rsid w:val="00F862EE"/>
    <w:rsid w:val="00F87241"/>
    <w:rsid w:val="00F90211"/>
    <w:rsid w:val="00F90A76"/>
    <w:rsid w:val="00F90D8B"/>
    <w:rsid w:val="00F90E44"/>
    <w:rsid w:val="00F92B3F"/>
    <w:rsid w:val="00F92E1A"/>
    <w:rsid w:val="00F93E92"/>
    <w:rsid w:val="00F940CE"/>
    <w:rsid w:val="00F946A7"/>
    <w:rsid w:val="00F97BBE"/>
    <w:rsid w:val="00FA024A"/>
    <w:rsid w:val="00FA0B38"/>
    <w:rsid w:val="00FA183C"/>
    <w:rsid w:val="00FA231B"/>
    <w:rsid w:val="00FA3A69"/>
    <w:rsid w:val="00FA3AC5"/>
    <w:rsid w:val="00FA4721"/>
    <w:rsid w:val="00FA5DC2"/>
    <w:rsid w:val="00FA649D"/>
    <w:rsid w:val="00FA73C3"/>
    <w:rsid w:val="00FA7773"/>
    <w:rsid w:val="00FB1322"/>
    <w:rsid w:val="00FB1A64"/>
    <w:rsid w:val="00FB1B16"/>
    <w:rsid w:val="00FB21BB"/>
    <w:rsid w:val="00FB22DF"/>
    <w:rsid w:val="00FB2E34"/>
    <w:rsid w:val="00FB31C3"/>
    <w:rsid w:val="00FB3A0B"/>
    <w:rsid w:val="00FB5467"/>
    <w:rsid w:val="00FB5ADF"/>
    <w:rsid w:val="00FC288A"/>
    <w:rsid w:val="00FC4117"/>
    <w:rsid w:val="00FC4705"/>
    <w:rsid w:val="00FC55A0"/>
    <w:rsid w:val="00FC5823"/>
    <w:rsid w:val="00FC5CE3"/>
    <w:rsid w:val="00FC5DFF"/>
    <w:rsid w:val="00FC64A2"/>
    <w:rsid w:val="00FC7BF1"/>
    <w:rsid w:val="00FC7FA6"/>
    <w:rsid w:val="00FD0ECE"/>
    <w:rsid w:val="00FD1610"/>
    <w:rsid w:val="00FD1B9A"/>
    <w:rsid w:val="00FD1C40"/>
    <w:rsid w:val="00FD2037"/>
    <w:rsid w:val="00FD39D0"/>
    <w:rsid w:val="00FD3E26"/>
    <w:rsid w:val="00FD48D8"/>
    <w:rsid w:val="00FD5545"/>
    <w:rsid w:val="00FD5881"/>
    <w:rsid w:val="00FD5CB1"/>
    <w:rsid w:val="00FD5D07"/>
    <w:rsid w:val="00FE132B"/>
    <w:rsid w:val="00FE14A4"/>
    <w:rsid w:val="00FE14CF"/>
    <w:rsid w:val="00FE237A"/>
    <w:rsid w:val="00FE32EF"/>
    <w:rsid w:val="00FE3A25"/>
    <w:rsid w:val="00FE49DA"/>
    <w:rsid w:val="00FE540E"/>
    <w:rsid w:val="00FE5B89"/>
    <w:rsid w:val="00FE71B7"/>
    <w:rsid w:val="00FF0B0F"/>
    <w:rsid w:val="00FF1D5C"/>
    <w:rsid w:val="00FF2960"/>
    <w:rsid w:val="00FF2B62"/>
    <w:rsid w:val="00FF3A43"/>
    <w:rsid w:val="00FF3D51"/>
    <w:rsid w:val="00FF6671"/>
    <w:rsid w:val="00FF6BA1"/>
    <w:rsid w:val="00FF758A"/>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DF82B"/>
  <w15:docId w15:val="{C73B60C3-DCA8-4504-BA62-DF192C17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27AA"/>
    <w:pPr>
      <w:spacing w:after="200"/>
      <w:ind w:left="1134"/>
      <w:jc w:val="both"/>
    </w:pPr>
    <w:rPr>
      <w:sz w:val="24"/>
      <w:szCs w:val="24"/>
      <w:lang w:eastAsia="en-US"/>
    </w:rPr>
  </w:style>
  <w:style w:type="paragraph" w:styleId="Nagwek1">
    <w:name w:val="heading 1"/>
    <w:aliases w:val="Heading 1 Char,Gliederung1"/>
    <w:basedOn w:val="Normalny"/>
    <w:next w:val="Normalny"/>
    <w:link w:val="Nagwek1Znak"/>
    <w:qFormat/>
    <w:rsid w:val="001362D8"/>
    <w:pPr>
      <w:keepNext/>
      <w:spacing w:before="200" w:after="280" w:line="240" w:lineRule="atLeast"/>
      <w:ind w:left="0"/>
      <w:outlineLvl w:val="0"/>
    </w:pPr>
    <w:rPr>
      <w:rFonts w:ascii="Arial" w:hAnsi="Arial" w:cs="Arial"/>
      <w:b/>
      <w:bCs/>
      <w:kern w:val="32"/>
      <w:sz w:val="30"/>
      <w:szCs w:val="30"/>
    </w:rPr>
  </w:style>
  <w:style w:type="paragraph" w:styleId="Nagwek2">
    <w:name w:val="heading 2"/>
    <w:aliases w:val="Styl Nagłówek 2,Gliederung2,Level 2,Level 21,Level 22,Level 23,Level 24,Level 25,Level 211,Level 221,Level 231,Level 241,Level 26,Level 27,Level 28,Level 29,Level 212,Level 222,Level 232,Level 242,Level 251,Level 2111,Level 2211,Level 2311"/>
    <w:basedOn w:val="Normalny"/>
    <w:next w:val="Normalny"/>
    <w:qFormat/>
    <w:rsid w:val="009F6A94"/>
    <w:pPr>
      <w:keepNext/>
      <w:spacing w:before="80" w:after="240"/>
      <w:ind w:left="0"/>
      <w:outlineLvl w:val="1"/>
    </w:pPr>
    <w:rPr>
      <w:rFonts w:ascii="Arial" w:hAnsi="Arial" w:cs="Arial"/>
      <w:b/>
      <w:bCs/>
      <w:iCs/>
      <w:sz w:val="26"/>
      <w:szCs w:val="26"/>
    </w:rPr>
  </w:style>
  <w:style w:type="paragraph" w:styleId="Nagwek3">
    <w:name w:val="heading 3"/>
    <w:aliases w:val="heading 3 Order,heading 2 Order,Heading 3 Char"/>
    <w:basedOn w:val="Normalny"/>
    <w:next w:val="Normalny"/>
    <w:link w:val="Nagwek3Znak"/>
    <w:qFormat/>
    <w:rsid w:val="009F6A94"/>
    <w:pPr>
      <w:keepNext/>
      <w:spacing w:line="240" w:lineRule="atLeast"/>
      <w:ind w:left="0"/>
      <w:outlineLvl w:val="2"/>
    </w:pPr>
    <w:rPr>
      <w:rFonts w:ascii="Arial" w:hAnsi="Arial" w:cs="Arial"/>
      <w:b/>
      <w:bCs/>
      <w:sz w:val="22"/>
      <w:szCs w:val="22"/>
    </w:rPr>
  </w:style>
  <w:style w:type="paragraph" w:styleId="Nagwek4">
    <w:name w:val="heading 4"/>
    <w:aliases w:val="niet gebruikt,Nagłówek 4 Znak Znak"/>
    <w:basedOn w:val="Normalny"/>
    <w:next w:val="Normalny"/>
    <w:qFormat/>
    <w:rsid w:val="009F6A94"/>
    <w:pPr>
      <w:keepNext/>
      <w:ind w:left="0"/>
      <w:outlineLvl w:val="3"/>
    </w:pPr>
    <w:rPr>
      <w:rFonts w:ascii="Arial" w:hAnsi="Arial"/>
      <w:b/>
      <w:bCs/>
      <w:sz w:val="20"/>
      <w:szCs w:val="20"/>
    </w:rPr>
  </w:style>
  <w:style w:type="paragraph" w:styleId="Nagwek5">
    <w:name w:val="heading 5"/>
    <w:aliases w:val="niet gebruikt."/>
    <w:basedOn w:val="Normalny"/>
    <w:next w:val="Normalny"/>
    <w:link w:val="Nagwek5Znak"/>
    <w:qFormat/>
    <w:rsid w:val="009F6A94"/>
    <w:pPr>
      <w:spacing w:before="240" w:after="60"/>
      <w:ind w:left="0"/>
      <w:outlineLvl w:val="4"/>
    </w:pPr>
    <w:rPr>
      <w:b/>
      <w:bCs/>
      <w:i/>
      <w:iCs/>
      <w:sz w:val="26"/>
      <w:szCs w:val="26"/>
    </w:rPr>
  </w:style>
  <w:style w:type="paragraph" w:styleId="Nagwek6">
    <w:name w:val="heading 6"/>
    <w:aliases w:val="niet gebruikt..,Heading 6 Char"/>
    <w:basedOn w:val="Normalny"/>
    <w:next w:val="Normalny"/>
    <w:qFormat/>
    <w:rsid w:val="009F6A94"/>
    <w:pPr>
      <w:spacing w:before="240" w:after="60"/>
      <w:ind w:left="0"/>
      <w:outlineLvl w:val="5"/>
    </w:pPr>
    <w:rPr>
      <w:b/>
      <w:bCs/>
      <w:sz w:val="22"/>
      <w:szCs w:val="22"/>
    </w:rPr>
  </w:style>
  <w:style w:type="paragraph" w:styleId="Nagwek7">
    <w:name w:val="heading 7"/>
    <w:aliases w:val="niet gebruikt..."/>
    <w:basedOn w:val="Normalny"/>
    <w:next w:val="Normalny"/>
    <w:qFormat/>
    <w:rsid w:val="009F6A94"/>
    <w:pPr>
      <w:spacing w:before="240" w:after="60"/>
      <w:ind w:left="0"/>
      <w:outlineLvl w:val="6"/>
    </w:pPr>
  </w:style>
  <w:style w:type="paragraph" w:styleId="Nagwek8">
    <w:name w:val="heading 8"/>
    <w:aliases w:val="niet gebruikt...."/>
    <w:basedOn w:val="Normalny"/>
    <w:next w:val="Normalny"/>
    <w:qFormat/>
    <w:rsid w:val="009F6A94"/>
    <w:pPr>
      <w:spacing w:before="240" w:after="60"/>
      <w:ind w:left="0"/>
      <w:outlineLvl w:val="7"/>
    </w:pPr>
    <w:rPr>
      <w:i/>
      <w:iCs/>
    </w:rPr>
  </w:style>
  <w:style w:type="paragraph" w:styleId="Nagwek9">
    <w:name w:val="heading 9"/>
    <w:aliases w:val="niet gebruikt.....,nagłówek tabeli"/>
    <w:basedOn w:val="Normalny"/>
    <w:next w:val="Normalny"/>
    <w:qFormat/>
    <w:rsid w:val="009F6A94"/>
    <w:pPr>
      <w:spacing w:before="240" w:after="60"/>
      <w:ind w:left="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General">
    <w:name w:val="Heading General"/>
    <w:basedOn w:val="Normalny"/>
    <w:next w:val="TOC"/>
    <w:rsid w:val="001362D8"/>
    <w:pPr>
      <w:spacing w:after="520"/>
      <w:ind w:left="0"/>
      <w:jc w:val="center"/>
    </w:pPr>
    <w:rPr>
      <w:b/>
      <w:sz w:val="36"/>
      <w:szCs w:val="36"/>
    </w:rPr>
  </w:style>
  <w:style w:type="paragraph" w:customStyle="1" w:styleId="TOC">
    <w:name w:val="TOC"/>
    <w:basedOn w:val="Normalny"/>
    <w:autoRedefine/>
    <w:rsid w:val="00640B6F"/>
    <w:pPr>
      <w:ind w:left="0"/>
      <w:jc w:val="center"/>
    </w:pPr>
    <w:rPr>
      <w:rFonts w:ascii="Arial" w:hAnsi="Arial" w:cs="Arial"/>
      <w:b/>
      <w:sz w:val="28"/>
      <w:szCs w:val="28"/>
    </w:rPr>
  </w:style>
  <w:style w:type="paragraph" w:customStyle="1" w:styleId="tocpage">
    <w:name w:val="toc page"/>
    <w:basedOn w:val="TOC"/>
    <w:next w:val="Normalny"/>
    <w:rsid w:val="00E6102D"/>
    <w:pPr>
      <w:jc w:val="right"/>
    </w:pPr>
    <w:rPr>
      <w:b w:val="0"/>
      <w:sz w:val="20"/>
    </w:rPr>
  </w:style>
  <w:style w:type="paragraph" w:styleId="Spistreci1">
    <w:name w:val="toc 1"/>
    <w:basedOn w:val="Normalny"/>
    <w:next w:val="Normalny"/>
    <w:autoRedefine/>
    <w:uiPriority w:val="39"/>
    <w:rsid w:val="00772AD9"/>
    <w:pPr>
      <w:tabs>
        <w:tab w:val="right" w:leader="dot" w:pos="9582"/>
      </w:tabs>
      <w:spacing w:before="160"/>
      <w:ind w:left="567" w:right="-1" w:hanging="567"/>
    </w:pPr>
    <w:rPr>
      <w:rFonts w:ascii="Franklin Gothic Book" w:hAnsi="Franklin Gothic Book"/>
      <w:noProof/>
      <w:sz w:val="22"/>
      <w:szCs w:val="22"/>
    </w:rPr>
  </w:style>
  <w:style w:type="paragraph" w:styleId="Spistreci2">
    <w:name w:val="toc 2"/>
    <w:basedOn w:val="Normalny"/>
    <w:next w:val="Normalny"/>
    <w:autoRedefine/>
    <w:uiPriority w:val="39"/>
    <w:rsid w:val="000A76C2"/>
    <w:pPr>
      <w:tabs>
        <w:tab w:val="left" w:pos="1996"/>
        <w:tab w:val="right" w:leader="dot" w:pos="9582"/>
      </w:tabs>
      <w:spacing w:before="40" w:after="160"/>
      <w:ind w:left="567" w:hanging="510"/>
    </w:pPr>
    <w:rPr>
      <w:noProof/>
      <w:sz w:val="20"/>
    </w:rPr>
  </w:style>
  <w:style w:type="paragraph" w:styleId="Spistreci3">
    <w:name w:val="toc 3"/>
    <w:basedOn w:val="Normalny"/>
    <w:next w:val="Normalny"/>
    <w:uiPriority w:val="39"/>
    <w:rsid w:val="00903B24"/>
    <w:pPr>
      <w:tabs>
        <w:tab w:val="right" w:leader="dot" w:pos="9582"/>
      </w:tabs>
      <w:spacing w:after="120"/>
      <w:ind w:left="1996" w:hanging="862"/>
    </w:pPr>
    <w:rPr>
      <w:rFonts w:ascii="Arial" w:hAnsi="Arial"/>
      <w:sz w:val="20"/>
    </w:rPr>
  </w:style>
  <w:style w:type="character" w:styleId="Hipercze">
    <w:name w:val="Hyperlink"/>
    <w:basedOn w:val="Domylnaczcionkaakapitu"/>
    <w:uiPriority w:val="99"/>
    <w:rsid w:val="00BC1B2D"/>
    <w:rPr>
      <w:color w:val="0000FF"/>
      <w:u w:val="single"/>
    </w:rPr>
  </w:style>
  <w:style w:type="paragraph" w:customStyle="1" w:styleId="Normal1">
    <w:name w:val="Normal 1"/>
    <w:aliases w:val="N1"/>
    <w:basedOn w:val="Normalny"/>
    <w:rsid w:val="00CE450E"/>
    <w:pPr>
      <w:ind w:left="1418"/>
    </w:pPr>
  </w:style>
  <w:style w:type="paragraph" w:customStyle="1" w:styleId="Normal2">
    <w:name w:val="Normal 2"/>
    <w:basedOn w:val="Normalny"/>
    <w:rsid w:val="00CE450E"/>
    <w:pPr>
      <w:ind w:left="1701"/>
    </w:pPr>
  </w:style>
  <w:style w:type="paragraph" w:styleId="Nagwek">
    <w:name w:val="header"/>
    <w:aliases w:val="Nagłówek strony"/>
    <w:basedOn w:val="Normalny"/>
    <w:link w:val="NagwekZnak"/>
    <w:uiPriority w:val="99"/>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ny"/>
    <w:rsid w:val="001362D8"/>
    <w:pPr>
      <w:ind w:left="1985"/>
    </w:pPr>
  </w:style>
  <w:style w:type="numbering" w:customStyle="1" w:styleId="Listapunktowana1">
    <w:name w:val="Lista punktowana1"/>
    <w:link w:val="listbulletChar"/>
    <w:rsid w:val="008D16F1"/>
    <w:pPr>
      <w:numPr>
        <w:numId w:val="1"/>
      </w:numPr>
    </w:pPr>
  </w:style>
  <w:style w:type="paragraph" w:styleId="Stopka">
    <w:name w:val="footer"/>
    <w:basedOn w:val="Normalny"/>
    <w:link w:val="StopkaZnak"/>
    <w:uiPriority w:val="99"/>
    <w:rsid w:val="00E6102D"/>
    <w:pPr>
      <w:tabs>
        <w:tab w:val="center" w:pos="4320"/>
        <w:tab w:val="right" w:pos="8640"/>
      </w:tabs>
      <w:ind w:left="0"/>
      <w:jc w:val="right"/>
    </w:pPr>
    <w:rPr>
      <w:rFonts w:ascii="Arial" w:hAnsi="Arial"/>
      <w:sz w:val="18"/>
      <w:szCs w:val="18"/>
    </w:rPr>
  </w:style>
  <w:style w:type="paragraph" w:customStyle="1" w:styleId="lista">
    <w:name w:val="list a)"/>
    <w:basedOn w:val="Normalny"/>
    <w:rsid w:val="00E6102D"/>
    <w:pPr>
      <w:numPr>
        <w:numId w:val="2"/>
      </w:numPr>
    </w:pPr>
  </w:style>
  <w:style w:type="paragraph" w:customStyle="1" w:styleId="LegalMention">
    <w:name w:val="LegalMention"/>
    <w:basedOn w:val="Normalny"/>
    <w:rsid w:val="00856006"/>
    <w:pPr>
      <w:keepLines/>
      <w:framePr w:wrap="around" w:vAnchor="text" w:hAnchor="page" w:x="262" w:y="-2794" w:anchorLock="1"/>
      <w:ind w:left="0"/>
    </w:pPr>
    <w:rPr>
      <w:szCs w:val="20"/>
    </w:rPr>
  </w:style>
  <w:style w:type="character" w:styleId="Numerstrony">
    <w:name w:val="page number"/>
    <w:basedOn w:val="Domylnaczcionkaakapitu"/>
    <w:rsid w:val="00E6102D"/>
    <w:rPr>
      <w:lang w:val="en-GB"/>
    </w:rPr>
  </w:style>
  <w:style w:type="paragraph" w:customStyle="1" w:styleId="RestrictedUse">
    <w:name w:val="RestrictedUse"/>
    <w:basedOn w:val="Normalny"/>
    <w:rsid w:val="00856006"/>
    <w:pPr>
      <w:keepLines/>
      <w:ind w:left="0"/>
      <w:jc w:val="right"/>
    </w:pPr>
    <w:rPr>
      <w:rFonts w:ascii="Arial" w:hAnsi="Arial"/>
      <w:i/>
      <w:color w:val="808080"/>
      <w:sz w:val="16"/>
      <w:szCs w:val="20"/>
    </w:rPr>
  </w:style>
  <w:style w:type="paragraph" w:styleId="Tekstprzypisudolnego">
    <w:name w:val="footnote text"/>
    <w:basedOn w:val="Normalny"/>
    <w:semiHidden/>
    <w:rsid w:val="00EE13D0"/>
    <w:pPr>
      <w:spacing w:after="120"/>
      <w:ind w:left="1554" w:hanging="420"/>
    </w:pPr>
    <w:rPr>
      <w:sz w:val="20"/>
      <w:szCs w:val="20"/>
    </w:rPr>
  </w:style>
  <w:style w:type="character" w:styleId="Odwoanieprzypisudolnego">
    <w:name w:val="footnote reference"/>
    <w:basedOn w:val="Domylnaczcionkaakapitu"/>
    <w:semiHidden/>
    <w:rsid w:val="00BD0C2B"/>
    <w:rPr>
      <w:rFonts w:ascii="Times New Roman" w:hAnsi="Times New Roman"/>
      <w:sz w:val="20"/>
      <w:szCs w:val="20"/>
      <w:vertAlign w:val="superscript"/>
    </w:rPr>
  </w:style>
  <w:style w:type="paragraph" w:customStyle="1" w:styleId="Normal4">
    <w:name w:val="Normal 4"/>
    <w:basedOn w:val="Normal3"/>
    <w:rsid w:val="001362D8"/>
    <w:pPr>
      <w:ind w:left="2268"/>
    </w:pPr>
  </w:style>
  <w:style w:type="paragraph" w:customStyle="1" w:styleId="TableauNormal1">
    <w:name w:val="Tableau Normal1"/>
    <w:basedOn w:val="Normalny"/>
    <w:rsid w:val="00E6102D"/>
    <w:pPr>
      <w:spacing w:before="100" w:after="100"/>
      <w:ind w:left="0"/>
    </w:pPr>
  </w:style>
  <w:style w:type="paragraph" w:styleId="Spistreci6">
    <w:name w:val="toc 6"/>
    <w:basedOn w:val="Normalny"/>
    <w:next w:val="Normalny"/>
    <w:autoRedefine/>
    <w:semiHidden/>
    <w:rsid w:val="00C24A2C"/>
    <w:pPr>
      <w:ind w:left="1200"/>
    </w:pPr>
  </w:style>
  <w:style w:type="paragraph" w:styleId="Spistreci4">
    <w:name w:val="toc 4"/>
    <w:basedOn w:val="Normalny"/>
    <w:next w:val="Normalny"/>
    <w:autoRedefine/>
    <w:semiHidden/>
    <w:rsid w:val="00903B24"/>
    <w:pPr>
      <w:tabs>
        <w:tab w:val="right" w:leader="dot" w:pos="9582"/>
      </w:tabs>
      <w:spacing w:after="120"/>
      <w:ind w:left="3062" w:hanging="1021"/>
    </w:pPr>
    <w:rPr>
      <w:rFonts w:ascii="Arial" w:hAnsi="Arial"/>
      <w:sz w:val="20"/>
    </w:rPr>
  </w:style>
  <w:style w:type="paragraph" w:styleId="Spistreci5">
    <w:name w:val="toc 5"/>
    <w:basedOn w:val="Normalny"/>
    <w:next w:val="Normalny"/>
    <w:autoRedefine/>
    <w:semiHidden/>
    <w:rsid w:val="00DD0AC0"/>
    <w:pPr>
      <w:ind w:left="960"/>
    </w:pPr>
    <w:rPr>
      <w:rFonts w:ascii="Arial" w:hAnsi="Arial"/>
      <w:sz w:val="20"/>
    </w:rPr>
  </w:style>
  <w:style w:type="paragraph" w:styleId="Spistreci7">
    <w:name w:val="toc 7"/>
    <w:basedOn w:val="Normalny"/>
    <w:next w:val="Normalny"/>
    <w:autoRedefine/>
    <w:semiHidden/>
    <w:rsid w:val="00C24A2C"/>
    <w:pPr>
      <w:ind w:left="1440"/>
    </w:pPr>
  </w:style>
  <w:style w:type="paragraph" w:styleId="Spistreci8">
    <w:name w:val="toc 8"/>
    <w:basedOn w:val="Normalny"/>
    <w:next w:val="Normalny"/>
    <w:autoRedefine/>
    <w:semiHidden/>
    <w:rsid w:val="00C24A2C"/>
    <w:pPr>
      <w:ind w:left="1680"/>
    </w:pPr>
  </w:style>
  <w:style w:type="paragraph" w:styleId="Spistreci9">
    <w:name w:val="toc 9"/>
    <w:basedOn w:val="Normalny"/>
    <w:next w:val="Normalny"/>
    <w:autoRedefine/>
    <w:semiHidden/>
    <w:rsid w:val="00C24A2C"/>
    <w:pPr>
      <w:ind w:left="1920"/>
    </w:pPr>
  </w:style>
  <w:style w:type="paragraph" w:customStyle="1" w:styleId="Reference">
    <w:name w:val="Reference"/>
    <w:basedOn w:val="Normalny"/>
    <w:autoRedefine/>
    <w:rsid w:val="00452154"/>
    <w:pPr>
      <w:keepLines/>
      <w:numPr>
        <w:numId w:val="3"/>
      </w:numPr>
      <w:adjustRightInd w:val="0"/>
      <w:snapToGrid w:val="0"/>
      <w:jc w:val="left"/>
    </w:pPr>
  </w:style>
  <w:style w:type="paragraph" w:styleId="Tekstpodstawowywcity">
    <w:name w:val="Body Text Indent"/>
    <w:basedOn w:val="Normalny"/>
    <w:rsid w:val="006C1B44"/>
  </w:style>
  <w:style w:type="character" w:customStyle="1" w:styleId="Stylwiadomocie-mail441">
    <w:name w:val="Styl wiadomości e-mail 441"/>
    <w:basedOn w:val="Domylnaczcionkaakapitu"/>
    <w:rsid w:val="006C1B44"/>
    <w:rPr>
      <w:rFonts w:ascii="Arial" w:hAnsi="Arial" w:cs="Arial"/>
      <w:color w:val="000080"/>
      <w:sz w:val="20"/>
    </w:rPr>
  </w:style>
  <w:style w:type="paragraph" w:customStyle="1" w:styleId="Subdiv1">
    <w:name w:val="Subdiv. 1"/>
    <w:basedOn w:val="Normalny"/>
    <w:next w:val="Normalny"/>
    <w:rsid w:val="006C1B44"/>
    <w:pPr>
      <w:keepLines/>
      <w:ind w:left="1420" w:hanging="340"/>
    </w:pPr>
    <w:rPr>
      <w:rFonts w:cs="Palatino"/>
      <w:szCs w:val="20"/>
      <w:lang w:val="en-US" w:eastAsia="zh-CN"/>
    </w:rPr>
  </w:style>
  <w:style w:type="paragraph" w:customStyle="1" w:styleId="Normal">
    <w:name w:val="Normal +"/>
    <w:basedOn w:val="Normalny"/>
    <w:next w:val="Normalny"/>
    <w:rsid w:val="006C1B44"/>
    <w:pPr>
      <w:keepLines/>
      <w:ind w:left="1120" w:hanging="1120"/>
    </w:pPr>
    <w:rPr>
      <w:rFonts w:cs="Palatino"/>
      <w:szCs w:val="20"/>
      <w:lang w:val="en-US" w:eastAsia="zh-CN"/>
    </w:rPr>
  </w:style>
  <w:style w:type="paragraph" w:customStyle="1" w:styleId="Subdiv2">
    <w:name w:val="Subdiv. 2"/>
    <w:basedOn w:val="Normalny"/>
    <w:rsid w:val="006C1B44"/>
    <w:pPr>
      <w:keepLines/>
      <w:ind w:left="1700" w:hanging="280"/>
    </w:pPr>
    <w:rPr>
      <w:rFonts w:ascii="Palatino" w:hAnsi="Palatino" w:cs="Palatino"/>
      <w:sz w:val="20"/>
      <w:szCs w:val="20"/>
      <w:lang w:val="en-US" w:eastAsia="zh-CN"/>
    </w:rPr>
  </w:style>
  <w:style w:type="paragraph" w:styleId="Tekstblokowy">
    <w:name w:val="Block Text"/>
    <w:basedOn w:val="Normalny"/>
    <w:rsid w:val="006C1B44"/>
    <w:pPr>
      <w:keepLines/>
      <w:ind w:left="631" w:right="60"/>
    </w:pPr>
    <w:rPr>
      <w:rFonts w:cs="Palatino"/>
      <w:szCs w:val="20"/>
      <w:lang w:val="en-US" w:eastAsia="zh-CN"/>
    </w:rPr>
  </w:style>
  <w:style w:type="paragraph" w:styleId="Tekstdymka">
    <w:name w:val="Balloon Text"/>
    <w:basedOn w:val="Normalny"/>
    <w:link w:val="TekstdymkaZnak"/>
    <w:uiPriority w:val="99"/>
    <w:semiHidden/>
    <w:rsid w:val="006C1B44"/>
    <w:rPr>
      <w:rFonts w:ascii="Tahoma" w:hAnsi="Tahoma" w:cs="Tahoma"/>
      <w:sz w:val="16"/>
      <w:szCs w:val="16"/>
    </w:rPr>
  </w:style>
  <w:style w:type="paragraph" w:customStyle="1" w:styleId="Style1">
    <w:name w:val="Style1"/>
    <w:basedOn w:val="Nagwek3"/>
    <w:rsid w:val="006C1B44"/>
    <w:pPr>
      <w:tabs>
        <w:tab w:val="left" w:pos="0"/>
      </w:tabs>
    </w:pPr>
  </w:style>
  <w:style w:type="paragraph" w:styleId="Mapadokumentu">
    <w:name w:val="Document Map"/>
    <w:basedOn w:val="Normalny"/>
    <w:semiHidden/>
    <w:rsid w:val="006C1B44"/>
    <w:pPr>
      <w:shd w:val="clear" w:color="auto" w:fill="000080"/>
    </w:pPr>
    <w:rPr>
      <w:rFonts w:ascii="Tahoma" w:hAnsi="Tahoma" w:cs="Tahoma"/>
    </w:rPr>
  </w:style>
  <w:style w:type="paragraph" w:customStyle="1" w:styleId="normal30">
    <w:name w:val="normal3"/>
    <w:basedOn w:val="Normalny"/>
    <w:rsid w:val="006C1B44"/>
    <w:pPr>
      <w:spacing w:before="100" w:beforeAutospacing="1" w:after="100" w:afterAutospacing="1"/>
      <w:ind w:left="0"/>
      <w:jc w:val="left"/>
    </w:pPr>
    <w:rPr>
      <w:lang w:eastAsia="en-GB"/>
    </w:rPr>
  </w:style>
  <w:style w:type="paragraph" w:customStyle="1" w:styleId="normaltable">
    <w:name w:val="normaltable"/>
    <w:basedOn w:val="Normalny"/>
    <w:rsid w:val="006C1B44"/>
    <w:pPr>
      <w:spacing w:before="100" w:beforeAutospacing="1" w:after="100" w:afterAutospacing="1"/>
      <w:ind w:left="0"/>
      <w:jc w:val="left"/>
    </w:pPr>
    <w:rPr>
      <w:lang w:eastAsia="en-GB"/>
    </w:rPr>
  </w:style>
  <w:style w:type="character" w:customStyle="1" w:styleId="Subdiv1Char">
    <w:name w:val="Subdiv. 1 Char"/>
    <w:basedOn w:val="Domylnaczcionkaakapitu"/>
    <w:rsid w:val="006C1B44"/>
    <w:rPr>
      <w:rFonts w:cs="Palatino"/>
      <w:sz w:val="24"/>
      <w:lang w:val="en-US" w:eastAsia="zh-CN" w:bidi="ar-SA"/>
    </w:rPr>
  </w:style>
  <w:style w:type="character" w:customStyle="1" w:styleId="Subdiv2Char">
    <w:name w:val="Subdiv. 2 Char"/>
    <w:basedOn w:val="Domylnaczcionkaakapitu"/>
    <w:rsid w:val="006C1B44"/>
    <w:rPr>
      <w:rFonts w:ascii="Palatino" w:hAnsi="Palatino" w:cs="Palatino"/>
      <w:lang w:val="en-US" w:eastAsia="zh-CN" w:bidi="ar-SA"/>
    </w:rPr>
  </w:style>
  <w:style w:type="paragraph" w:customStyle="1" w:styleId="Bulleted">
    <w:name w:val="Bulleted"/>
    <w:aliases w:val="Symbol (symbol),Left:  0.63 cm,Hanging:  0.63 cm"/>
    <w:basedOn w:val="Normalny"/>
    <w:rsid w:val="006C1B44"/>
    <w:pPr>
      <w:numPr>
        <w:numId w:val="4"/>
      </w:numPr>
    </w:pPr>
  </w:style>
  <w:style w:type="paragraph" w:customStyle="1" w:styleId="NormalPDG02">
    <w:name w:val="Normal_PDG02"/>
    <w:basedOn w:val="Normalny"/>
    <w:rsid w:val="006C1B44"/>
    <w:pPr>
      <w:keepLines/>
      <w:framePr w:hSpace="57" w:vSpace="57" w:wrap="auto" w:vAnchor="page" w:hAnchor="page" w:x="1022" w:y="874"/>
      <w:spacing w:before="120" w:after="0"/>
      <w:ind w:left="0"/>
      <w:jc w:val="center"/>
    </w:pPr>
    <w:rPr>
      <w:noProof/>
      <w:sz w:val="16"/>
      <w:szCs w:val="18"/>
    </w:rPr>
  </w:style>
  <w:style w:type="paragraph" w:customStyle="1" w:styleId="NormalPDG04">
    <w:name w:val="Normal_PDG04"/>
    <w:basedOn w:val="Normalny"/>
    <w:rsid w:val="006C1B44"/>
    <w:pPr>
      <w:keepLines/>
      <w:framePr w:hSpace="57" w:vSpace="57" w:wrap="auto" w:vAnchor="page" w:hAnchor="page" w:x="1022" w:y="874"/>
      <w:pBdr>
        <w:bottom w:val="single" w:sz="6" w:space="0" w:color="auto"/>
      </w:pBdr>
      <w:spacing w:after="0"/>
      <w:ind w:left="-79" w:right="-40"/>
      <w:jc w:val="center"/>
    </w:pPr>
    <w:rPr>
      <w:rFonts w:ascii="Arial" w:hAnsi="Arial"/>
      <w:sz w:val="16"/>
      <w:szCs w:val="20"/>
      <w:lang w:val="fr-FR"/>
    </w:rPr>
  </w:style>
  <w:style w:type="paragraph" w:customStyle="1" w:styleId="NormalPDG05">
    <w:name w:val="Normal_PDG05"/>
    <w:basedOn w:val="Normalny"/>
    <w:rsid w:val="006C1B44"/>
    <w:pPr>
      <w:keepLines/>
      <w:framePr w:hSpace="57" w:vSpace="57" w:wrap="auto" w:vAnchor="page" w:hAnchor="page" w:x="1022" w:y="874"/>
      <w:spacing w:after="0"/>
      <w:ind w:left="-80" w:right="-40"/>
      <w:jc w:val="center"/>
    </w:pPr>
    <w:rPr>
      <w:rFonts w:ascii="Arial" w:hAnsi="Arial"/>
      <w:sz w:val="16"/>
      <w:szCs w:val="20"/>
      <w:lang w:val="fr-FR"/>
    </w:rPr>
  </w:style>
  <w:style w:type="paragraph" w:customStyle="1" w:styleId="NormalPDG07">
    <w:name w:val="Normal_PDG07"/>
    <w:basedOn w:val="Normalny"/>
    <w:rsid w:val="006C1B44"/>
    <w:pPr>
      <w:keepLines/>
      <w:framePr w:hSpace="57" w:vSpace="57" w:wrap="auto" w:vAnchor="page" w:hAnchor="page" w:x="1022" w:y="874"/>
      <w:spacing w:before="100" w:after="60"/>
      <w:ind w:left="-79" w:right="-40"/>
      <w:jc w:val="center"/>
    </w:pPr>
    <w:rPr>
      <w:sz w:val="20"/>
      <w:szCs w:val="20"/>
      <w:lang w:val="fr-FR"/>
    </w:rPr>
  </w:style>
  <w:style w:type="paragraph" w:customStyle="1" w:styleId="NPDGTitleBold">
    <w:name w:val="N_PDG_TitleBold"/>
    <w:basedOn w:val="Normalny"/>
    <w:rsid w:val="006C1B44"/>
    <w:pPr>
      <w:keepLines/>
      <w:tabs>
        <w:tab w:val="right" w:pos="1120"/>
      </w:tabs>
      <w:spacing w:after="0"/>
      <w:ind w:left="280"/>
      <w:jc w:val="left"/>
    </w:pPr>
    <w:rPr>
      <w:b/>
      <w:sz w:val="20"/>
      <w:szCs w:val="20"/>
      <w:lang w:val="fr-FR"/>
    </w:rPr>
  </w:style>
  <w:style w:type="paragraph" w:customStyle="1" w:styleId="NPDGTitle">
    <w:name w:val="N_PDG_Title"/>
    <w:basedOn w:val="Normalny"/>
    <w:rsid w:val="006C1B44"/>
    <w:pPr>
      <w:keepLines/>
      <w:spacing w:after="0"/>
      <w:ind w:left="221"/>
      <w:jc w:val="left"/>
    </w:pPr>
    <w:rPr>
      <w:sz w:val="20"/>
      <w:szCs w:val="20"/>
      <w:lang w:val="fr-FR"/>
    </w:rPr>
  </w:style>
  <w:style w:type="paragraph" w:customStyle="1" w:styleId="NPDGComments">
    <w:name w:val="N_PDG_Comments"/>
    <w:basedOn w:val="Zwykytekst"/>
    <w:rsid w:val="006C1B44"/>
    <w:pPr>
      <w:keepLines/>
      <w:spacing w:after="0"/>
      <w:ind w:left="57" w:right="284"/>
      <w:jc w:val="left"/>
    </w:pPr>
    <w:rPr>
      <w:rFonts w:cs="Times New Roman"/>
      <w:lang w:val="fr-FR"/>
    </w:rPr>
  </w:style>
  <w:style w:type="paragraph" w:customStyle="1" w:styleId="NPDGInterline">
    <w:name w:val="N_PDG_Interline"/>
    <w:basedOn w:val="Normalny"/>
    <w:rsid w:val="006C1B44"/>
    <w:pPr>
      <w:keepLines/>
      <w:spacing w:before="160" w:after="120"/>
      <w:ind w:left="0"/>
      <w:jc w:val="center"/>
    </w:pPr>
    <w:rPr>
      <w:sz w:val="20"/>
      <w:szCs w:val="20"/>
      <w:lang w:val="fr-FR"/>
    </w:rPr>
  </w:style>
  <w:style w:type="paragraph" w:customStyle="1" w:styleId="NormalPDG02Bold">
    <w:name w:val="Normal_PDG02Bold"/>
    <w:basedOn w:val="NormalPDG02"/>
    <w:rsid w:val="006C1B44"/>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6C1B44"/>
    <w:pPr>
      <w:keepLines/>
      <w:spacing w:after="0"/>
      <w:ind w:left="0"/>
      <w:jc w:val="left"/>
    </w:pPr>
    <w:rPr>
      <w:sz w:val="16"/>
      <w:szCs w:val="16"/>
      <w:lang w:val="fr-FR"/>
    </w:rPr>
  </w:style>
  <w:style w:type="paragraph" w:customStyle="1" w:styleId="NPDGBottomBold">
    <w:name w:val="N_PDG_BottomBold"/>
    <w:basedOn w:val="Normalny"/>
    <w:rsid w:val="006C1B44"/>
    <w:pPr>
      <w:keepLines/>
      <w:spacing w:after="0"/>
      <w:ind w:left="0"/>
      <w:jc w:val="left"/>
    </w:pPr>
    <w:rPr>
      <w:b/>
      <w:noProof/>
      <w:sz w:val="20"/>
      <w:szCs w:val="20"/>
      <w:lang w:val="fr-FR"/>
    </w:rPr>
  </w:style>
  <w:style w:type="paragraph" w:customStyle="1" w:styleId="NPDGLegend">
    <w:name w:val="N_PDG_Legend"/>
    <w:basedOn w:val="Normalny"/>
    <w:rsid w:val="006C1B44"/>
    <w:pPr>
      <w:keepLines/>
      <w:spacing w:before="40" w:after="60"/>
      <w:ind w:left="0" w:right="-23"/>
      <w:jc w:val="center"/>
    </w:pPr>
    <w:rPr>
      <w:rFonts w:ascii="Arial" w:hAnsi="Arial"/>
      <w:noProof/>
      <w:sz w:val="20"/>
      <w:szCs w:val="20"/>
    </w:rPr>
  </w:style>
  <w:style w:type="paragraph" w:customStyle="1" w:styleId="NPDGNorm10">
    <w:name w:val="N_PDG_Norm10"/>
    <w:basedOn w:val="Normalny"/>
    <w:rsid w:val="006C1B44"/>
    <w:pPr>
      <w:keepLines/>
      <w:spacing w:after="0"/>
      <w:ind w:left="0"/>
      <w:jc w:val="left"/>
    </w:pPr>
    <w:rPr>
      <w:sz w:val="20"/>
      <w:szCs w:val="20"/>
      <w:lang w:val="fr-FR"/>
    </w:rPr>
  </w:style>
  <w:style w:type="paragraph" w:customStyle="1" w:styleId="NPDGAdr">
    <w:name w:val="N_PDG_Adr"/>
    <w:basedOn w:val="Normalny"/>
    <w:rsid w:val="006C1B44"/>
    <w:pPr>
      <w:keepLines/>
      <w:spacing w:before="60" w:after="0"/>
      <w:ind w:left="0"/>
      <w:jc w:val="center"/>
    </w:pPr>
    <w:rPr>
      <w:rFonts w:ascii="Arial" w:hAnsi="Arial" w:cs="Arial"/>
      <w:sz w:val="18"/>
      <w:szCs w:val="18"/>
      <w:lang w:val="fr-FR"/>
    </w:rPr>
  </w:style>
  <w:style w:type="paragraph" w:styleId="Zwykytekst">
    <w:name w:val="Plain Text"/>
    <w:basedOn w:val="Normalny"/>
    <w:rsid w:val="006C1B44"/>
    <w:rPr>
      <w:rFonts w:ascii="Courier New" w:hAnsi="Courier New" w:cs="Courier New"/>
      <w:sz w:val="20"/>
      <w:szCs w:val="20"/>
    </w:rPr>
  </w:style>
  <w:style w:type="character" w:customStyle="1" w:styleId="Nagwek5Znak">
    <w:name w:val="Nagłówek 5 Znak"/>
    <w:aliases w:val="niet gebruikt. Znak"/>
    <w:basedOn w:val="Domylnaczcionkaakapitu"/>
    <w:link w:val="Nagwek5"/>
    <w:rsid w:val="00C63FB6"/>
    <w:rPr>
      <w:b/>
      <w:bCs/>
      <w:i/>
      <w:iCs/>
      <w:sz w:val="26"/>
      <w:szCs w:val="26"/>
      <w:lang w:eastAsia="en-US"/>
    </w:rPr>
  </w:style>
  <w:style w:type="table" w:styleId="Tabela-Siatka">
    <w:name w:val="Table Grid"/>
    <w:basedOn w:val="Standardowy"/>
    <w:uiPriority w:val="59"/>
    <w:rsid w:val="00C63FB6"/>
    <w:pPr>
      <w:keepLines/>
      <w:spacing w:before="100" w:after="160" w:line="180" w:lineRule="atLeast"/>
      <w:ind w:left="833"/>
      <w:jc w:val="both"/>
    </w:pPr>
    <w:rPr>
      <w:rFonts w:ascii="Arial" w:hAnsi="Arial"/>
      <w:sz w:val="16"/>
      <w:szCs w:val="16"/>
    </w:rPr>
    <w:tblPr>
      <w:tblBorders>
        <w:insideH w:val="dashed" w:sz="4" w:space="0" w:color="999999"/>
        <w:insideV w:val="dotted" w:sz="8" w:space="0" w:color="EAEAEA"/>
      </w:tblBorders>
    </w:tblPr>
  </w:style>
  <w:style w:type="paragraph" w:customStyle="1" w:styleId="Revbar">
    <w:name w:val="Rev. bar"/>
    <w:basedOn w:val="Normalny"/>
    <w:next w:val="Revnormal"/>
    <w:rsid w:val="00D51355"/>
    <w:pPr>
      <w:keepLines/>
      <w:pBdr>
        <w:right w:val="single" w:sz="6" w:space="0" w:color="auto"/>
      </w:pBdr>
      <w:ind w:left="300" w:right="7940"/>
      <w:jc w:val="left"/>
    </w:pPr>
    <w:rPr>
      <w:rFonts w:ascii="Palatino" w:hAnsi="Palatino"/>
      <w:sz w:val="20"/>
      <w:szCs w:val="20"/>
      <w:lang w:val="en-US"/>
    </w:rPr>
  </w:style>
  <w:style w:type="paragraph" w:customStyle="1" w:styleId="Revnormal">
    <w:name w:val="Rev. normal"/>
    <w:basedOn w:val="Normalny"/>
    <w:rsid w:val="00D51355"/>
    <w:pPr>
      <w:keepLines/>
      <w:ind w:left="1120"/>
    </w:pPr>
    <w:rPr>
      <w:rFonts w:ascii="Palatino" w:hAnsi="Palatino"/>
      <w:sz w:val="20"/>
      <w:szCs w:val="20"/>
      <w:lang w:val="en-US"/>
    </w:rPr>
  </w:style>
  <w:style w:type="character" w:customStyle="1" w:styleId="listbulletChar">
    <w:name w:val="list bullet Char"/>
    <w:basedOn w:val="Domylnaczcionkaakapitu"/>
    <w:link w:val="Listapunktowana1"/>
    <w:rsid w:val="00565045"/>
    <w:rPr>
      <w:sz w:val="21"/>
      <w:szCs w:val="24"/>
      <w:lang w:val="en-GB" w:eastAsia="en-US" w:bidi="ar-SA"/>
    </w:rPr>
  </w:style>
  <w:style w:type="character" w:styleId="Odwoaniedokomentarza">
    <w:name w:val="annotation reference"/>
    <w:basedOn w:val="Domylnaczcionkaakapitu"/>
    <w:rsid w:val="001A2433"/>
    <w:rPr>
      <w:sz w:val="16"/>
      <w:szCs w:val="16"/>
    </w:rPr>
  </w:style>
  <w:style w:type="paragraph" w:styleId="Tekstkomentarza">
    <w:name w:val="annotation text"/>
    <w:basedOn w:val="Normalny"/>
    <w:link w:val="TekstkomentarzaZnak"/>
    <w:rsid w:val="001A2433"/>
    <w:rPr>
      <w:sz w:val="20"/>
      <w:szCs w:val="20"/>
    </w:rPr>
  </w:style>
  <w:style w:type="paragraph" w:styleId="Tematkomentarza">
    <w:name w:val="annotation subject"/>
    <w:basedOn w:val="Tekstkomentarza"/>
    <w:next w:val="Tekstkomentarza"/>
    <w:semiHidden/>
    <w:rsid w:val="001A2433"/>
    <w:rPr>
      <w:b/>
      <w:bCs/>
    </w:rPr>
  </w:style>
  <w:style w:type="paragraph" w:styleId="Tekstprzypisukocowego">
    <w:name w:val="endnote text"/>
    <w:basedOn w:val="Normalny"/>
    <w:semiHidden/>
    <w:rsid w:val="00C45F2B"/>
    <w:rPr>
      <w:sz w:val="20"/>
      <w:szCs w:val="20"/>
    </w:rPr>
  </w:style>
  <w:style w:type="character" w:styleId="Odwoanieprzypisukocowego">
    <w:name w:val="endnote reference"/>
    <w:basedOn w:val="Domylnaczcionkaakapitu"/>
    <w:semiHidden/>
    <w:rsid w:val="00C45F2B"/>
    <w:rPr>
      <w:vertAlign w:val="superscript"/>
    </w:rPr>
  </w:style>
  <w:style w:type="paragraph" w:styleId="Akapitzlist">
    <w:name w:val="List Paragraph"/>
    <w:aliases w:val="Conclusion de partie,Body Texte,List Paragraph1,Para. de Liste,lp1,Preambuła,Lista - poziom 1,Tabela - naglowek,SM-nagłówek2,CP-UC,1_literowka,Literowanie"/>
    <w:basedOn w:val="Normalny"/>
    <w:link w:val="AkapitzlistZnak"/>
    <w:uiPriority w:val="34"/>
    <w:qFormat/>
    <w:rsid w:val="008A4924"/>
    <w:pPr>
      <w:spacing w:after="0"/>
      <w:ind w:left="720"/>
      <w:jc w:val="left"/>
    </w:pPr>
    <w:rPr>
      <w:rFonts w:ascii="Calibri" w:eastAsia="Calibri" w:hAnsi="Calibri"/>
      <w:sz w:val="22"/>
      <w:szCs w:val="22"/>
      <w:lang w:val="en-US"/>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CD05F5"/>
    <w:pPr>
      <w:spacing w:after="120"/>
      <w:ind w:left="1304"/>
      <w:jc w:val="left"/>
    </w:pPr>
    <w:rPr>
      <w:rFonts w:ascii="Arial" w:hAnsi="Arial"/>
      <w:sz w:val="20"/>
      <w:szCs w:val="20"/>
      <w:lang w:val="de-DE"/>
    </w:rPr>
  </w:style>
  <w:style w:type="paragraph" w:customStyle="1" w:styleId="ListItemtable">
    <w:name w:val="List Item table"/>
    <w:basedOn w:val="Normalny"/>
    <w:rsid w:val="00CD05F5"/>
    <w:pPr>
      <w:numPr>
        <w:numId w:val="5"/>
      </w:numPr>
      <w:spacing w:before="20" w:after="20"/>
      <w:jc w:val="left"/>
    </w:pPr>
    <w:rPr>
      <w:rFonts w:ascii="Arial" w:hAnsi="Arial"/>
      <w:sz w:val="20"/>
      <w:szCs w:val="20"/>
      <w:lang w:val="de-DE"/>
    </w:rPr>
  </w:style>
  <w:style w:type="paragraph" w:customStyle="1" w:styleId="Table">
    <w:name w:val="Table"/>
    <w:basedOn w:val="Normalny"/>
    <w:rsid w:val="00CD05F5"/>
    <w:pPr>
      <w:spacing w:before="20" w:after="20"/>
      <w:ind w:left="0"/>
      <w:jc w:val="left"/>
    </w:pPr>
    <w:rPr>
      <w:rFonts w:ascii="Arial" w:hAnsi="Arial"/>
      <w:sz w:val="20"/>
      <w:szCs w:val="20"/>
      <w:lang w:val="en-US"/>
    </w:rPr>
  </w:style>
  <w:style w:type="paragraph" w:customStyle="1" w:styleId="NormalIndent1">
    <w:name w:val="Normal Indent 1"/>
    <w:basedOn w:val="Wcicienormalne"/>
    <w:rsid w:val="00CD05F5"/>
    <w:pPr>
      <w:spacing w:after="0"/>
      <w:ind w:left="1134"/>
      <w:jc w:val="both"/>
    </w:pPr>
    <w:rPr>
      <w:rFonts w:ascii="Times New Roman" w:hAnsi="Times New Roman"/>
      <w:sz w:val="24"/>
    </w:rPr>
  </w:style>
  <w:style w:type="paragraph" w:styleId="Tytu">
    <w:name w:val="Title"/>
    <w:basedOn w:val="Normalny"/>
    <w:link w:val="TytuZnak"/>
    <w:qFormat/>
    <w:rsid w:val="00CD05F5"/>
    <w:pPr>
      <w:spacing w:before="240" w:after="60"/>
      <w:ind w:left="0"/>
      <w:jc w:val="center"/>
      <w:outlineLvl w:val="0"/>
    </w:pPr>
    <w:rPr>
      <w:rFonts w:ascii="Arial" w:hAnsi="Arial" w:cs="Arial"/>
      <w:b/>
      <w:bCs/>
      <w:kern w:val="28"/>
      <w:sz w:val="32"/>
      <w:szCs w:val="32"/>
      <w:lang w:val="de-DE"/>
    </w:rPr>
  </w:style>
  <w:style w:type="character" w:customStyle="1" w:styleId="TytuZnak">
    <w:name w:val="Tytuł Znak"/>
    <w:basedOn w:val="Domylnaczcionkaakapitu"/>
    <w:link w:val="Tytu"/>
    <w:rsid w:val="00CD05F5"/>
    <w:rPr>
      <w:rFonts w:ascii="Arial" w:hAnsi="Arial" w:cs="Arial"/>
      <w:b/>
      <w:bCs/>
      <w:kern w:val="28"/>
      <w:sz w:val="32"/>
      <w:szCs w:val="32"/>
      <w:lang w:val="de-DE"/>
    </w:rPr>
  </w:style>
  <w:style w:type="paragraph" w:customStyle="1" w:styleId="Numeroitu1">
    <w:name w:val="Numeroitu 1"/>
    <w:basedOn w:val="Nagwek1"/>
    <w:rsid w:val="00CD05F5"/>
    <w:pPr>
      <w:numPr>
        <w:numId w:val="8"/>
      </w:numPr>
      <w:spacing w:before="120" w:after="120" w:line="240" w:lineRule="auto"/>
      <w:jc w:val="left"/>
    </w:pPr>
    <w:rPr>
      <w:rFonts w:cs="Times New Roman"/>
      <w:b w:val="0"/>
      <w:bCs w:val="0"/>
      <w:kern w:val="28"/>
      <w:sz w:val="20"/>
      <w:szCs w:val="20"/>
      <w:lang w:val="en-US"/>
    </w:rPr>
  </w:style>
  <w:style w:type="paragraph" w:customStyle="1" w:styleId="Luettelot">
    <w:name w:val="Luettelot"/>
    <w:next w:val="Normalny"/>
    <w:autoRedefine/>
    <w:rsid w:val="00CD05F5"/>
    <w:rPr>
      <w:rFonts w:ascii="Arial" w:hAnsi="Arial" w:cs="Arial"/>
      <w:lang w:val="en-US" w:eastAsia="en-US"/>
    </w:rPr>
  </w:style>
  <w:style w:type="paragraph" w:styleId="Podtytu">
    <w:name w:val="Subtitle"/>
    <w:basedOn w:val="Normalny"/>
    <w:link w:val="PodtytuZnak"/>
    <w:qFormat/>
    <w:rsid w:val="00CD05F5"/>
    <w:pPr>
      <w:spacing w:after="0"/>
      <w:ind w:left="0"/>
      <w:jc w:val="left"/>
    </w:pPr>
    <w:rPr>
      <w:rFonts w:ascii="Arial" w:hAnsi="Arial"/>
      <w:b/>
      <w:bCs/>
      <w:sz w:val="20"/>
      <w:szCs w:val="20"/>
      <w:lang w:val="de-DE"/>
    </w:rPr>
  </w:style>
  <w:style w:type="character" w:customStyle="1" w:styleId="PodtytuZnak">
    <w:name w:val="Podtytuł Znak"/>
    <w:basedOn w:val="Domylnaczcionkaakapitu"/>
    <w:link w:val="Podtytu"/>
    <w:rsid w:val="00CD05F5"/>
    <w:rPr>
      <w:rFonts w:ascii="Arial" w:hAnsi="Arial"/>
      <w:b/>
      <w:bCs/>
      <w:lang w:val="de-DE"/>
    </w:rPr>
  </w:style>
  <w:style w:type="paragraph" w:customStyle="1" w:styleId="Hangingindent">
    <w:name w:val="Hanging_indent"/>
    <w:basedOn w:val="Normalny"/>
    <w:rsid w:val="00CD05F5"/>
    <w:pPr>
      <w:spacing w:after="0"/>
      <w:ind w:left="2608" w:hanging="2608"/>
      <w:jc w:val="left"/>
    </w:pPr>
    <w:rPr>
      <w:rFonts w:ascii="Arial" w:hAnsi="Arial"/>
      <w:sz w:val="20"/>
      <w:szCs w:val="20"/>
      <w:lang w:val="de-DE"/>
    </w:rPr>
  </w:style>
  <w:style w:type="paragraph" w:customStyle="1" w:styleId="Numeroitu2">
    <w:name w:val="Numeroitu 2"/>
    <w:basedOn w:val="Nagwek2"/>
    <w:rsid w:val="00CD05F5"/>
    <w:pPr>
      <w:tabs>
        <w:tab w:val="num" w:pos="1304"/>
      </w:tabs>
      <w:spacing w:before="120" w:after="120"/>
      <w:ind w:left="1304" w:hanging="1304"/>
      <w:jc w:val="left"/>
    </w:pPr>
    <w:rPr>
      <w:rFonts w:cs="Times New Roman"/>
      <w:b w:val="0"/>
      <w:bCs w:val="0"/>
      <w:iCs w:val="0"/>
      <w:sz w:val="20"/>
      <w:szCs w:val="20"/>
      <w:lang w:val="en-US"/>
    </w:rPr>
  </w:style>
  <w:style w:type="paragraph" w:customStyle="1" w:styleId="Numeroitu3">
    <w:name w:val="Numeroitu 3"/>
    <w:basedOn w:val="Nagwek3"/>
    <w:rsid w:val="00CD05F5"/>
    <w:pPr>
      <w:tabs>
        <w:tab w:val="num" w:pos="1304"/>
      </w:tabs>
      <w:spacing w:before="120" w:after="120" w:line="240" w:lineRule="auto"/>
      <w:ind w:left="1304" w:hanging="1304"/>
      <w:jc w:val="left"/>
    </w:pPr>
    <w:rPr>
      <w:rFonts w:cs="Times New Roman"/>
      <w:b w:val="0"/>
      <w:bCs w:val="0"/>
      <w:sz w:val="20"/>
      <w:szCs w:val="20"/>
      <w:lang w:val="en-US"/>
    </w:rPr>
  </w:style>
  <w:style w:type="paragraph" w:customStyle="1" w:styleId="ListItemC10">
    <w:name w:val="List Item C1"/>
    <w:basedOn w:val="Normalny"/>
    <w:rsid w:val="00CD05F5"/>
    <w:pPr>
      <w:numPr>
        <w:numId w:val="6"/>
      </w:numPr>
      <w:spacing w:after="0"/>
      <w:jc w:val="left"/>
    </w:pPr>
    <w:rPr>
      <w:rFonts w:ascii="Arial" w:hAnsi="Arial"/>
      <w:sz w:val="20"/>
      <w:szCs w:val="20"/>
      <w:lang w:val="de-DE"/>
    </w:rPr>
  </w:style>
  <w:style w:type="paragraph" w:customStyle="1" w:styleId="ListItemC1">
    <w:name w:val="List Item C1+"/>
    <w:basedOn w:val="ListItemC10"/>
    <w:rsid w:val="00CD05F5"/>
    <w:pPr>
      <w:numPr>
        <w:numId w:val="7"/>
      </w:numPr>
      <w:tabs>
        <w:tab w:val="clear" w:pos="3082"/>
      </w:tabs>
      <w:ind w:left="1872" w:hanging="284"/>
    </w:pPr>
  </w:style>
  <w:style w:type="paragraph" w:customStyle="1" w:styleId="NormalIndent2">
    <w:name w:val="Normal Indent2"/>
    <w:basedOn w:val="Normalny"/>
    <w:rsid w:val="00CD05F5"/>
    <w:pPr>
      <w:spacing w:after="0"/>
      <w:ind w:left="2608"/>
      <w:jc w:val="left"/>
    </w:pPr>
    <w:rPr>
      <w:rFonts w:ascii="Arial" w:hAnsi="Arial"/>
      <w:sz w:val="20"/>
      <w:szCs w:val="20"/>
      <w:lang w:val="de-DE"/>
    </w:rPr>
  </w:style>
  <w:style w:type="paragraph" w:customStyle="1" w:styleId="Titlecaps">
    <w:name w:val="Title_caps"/>
    <w:basedOn w:val="Tytu"/>
    <w:next w:val="Wcicienormalne"/>
    <w:rsid w:val="00CD05F5"/>
    <w:pPr>
      <w:spacing w:before="120" w:after="120"/>
      <w:jc w:val="left"/>
    </w:pPr>
    <w:rPr>
      <w:bCs w:val="0"/>
      <w:caps/>
      <w:sz w:val="20"/>
      <w:lang w:val="en-US"/>
    </w:rPr>
  </w:style>
  <w:style w:type="paragraph" w:customStyle="1" w:styleId="Numeroitu4">
    <w:name w:val="Numeroitu 4"/>
    <w:basedOn w:val="Nagwek4"/>
    <w:rsid w:val="00CD05F5"/>
    <w:pPr>
      <w:tabs>
        <w:tab w:val="num" w:pos="1304"/>
      </w:tabs>
      <w:spacing w:before="120" w:after="120"/>
      <w:ind w:left="1304" w:hanging="1304"/>
      <w:jc w:val="left"/>
    </w:pPr>
    <w:rPr>
      <w:b w:val="0"/>
      <w:bCs w:val="0"/>
      <w:lang w:val="en-US"/>
    </w:rPr>
  </w:style>
  <w:style w:type="character" w:customStyle="1" w:styleId="TekstdymkaZnak">
    <w:name w:val="Tekst dymka Znak"/>
    <w:basedOn w:val="Domylnaczcionkaakapitu"/>
    <w:link w:val="Tekstdymka"/>
    <w:uiPriority w:val="99"/>
    <w:semiHidden/>
    <w:rsid w:val="00CD05F5"/>
    <w:rPr>
      <w:rFonts w:ascii="Tahoma" w:hAnsi="Tahoma" w:cs="Tahoma"/>
      <w:sz w:val="16"/>
      <w:szCs w:val="16"/>
      <w:lang w:val="en-GB"/>
    </w:rPr>
  </w:style>
  <w:style w:type="paragraph" w:customStyle="1" w:styleId="nagtab">
    <w:name w:val="nag_tab"/>
    <w:basedOn w:val="Normalny"/>
    <w:next w:val="Normalny"/>
    <w:uiPriority w:val="99"/>
    <w:rsid w:val="00CD05F5"/>
    <w:pPr>
      <w:tabs>
        <w:tab w:val="left" w:pos="-720"/>
      </w:tabs>
      <w:suppressAutoHyphens/>
      <w:overflowPunct w:val="0"/>
      <w:autoSpaceDE w:val="0"/>
      <w:autoSpaceDN w:val="0"/>
      <w:adjustRightInd w:val="0"/>
      <w:spacing w:before="60" w:after="60"/>
      <w:ind w:left="0"/>
      <w:jc w:val="center"/>
      <w:textAlignment w:val="baseline"/>
    </w:pPr>
    <w:rPr>
      <w:rFonts w:ascii="Arial" w:hAnsi="Arial" w:cs="Arial"/>
      <w:b/>
      <w:bCs/>
      <w:noProof/>
      <w:spacing w:val="-3"/>
      <w:lang w:eastAsia="pl-PL"/>
    </w:rPr>
  </w:style>
  <w:style w:type="character" w:customStyle="1" w:styleId="Nagwek1Znak">
    <w:name w:val="Nagłówek 1 Znak"/>
    <w:aliases w:val="Heading 1 Char Znak,Gliederung1 Znak"/>
    <w:basedOn w:val="Domylnaczcionkaakapitu"/>
    <w:link w:val="Nagwek1"/>
    <w:rsid w:val="00CD05F5"/>
    <w:rPr>
      <w:rFonts w:ascii="Arial" w:hAnsi="Arial" w:cs="Arial"/>
      <w:b/>
      <w:bCs/>
      <w:kern w:val="32"/>
      <w:sz w:val="30"/>
      <w:szCs w:val="30"/>
      <w:lang w:eastAsia="en-US"/>
    </w:rPr>
  </w:style>
  <w:style w:type="character" w:styleId="UyteHipercze">
    <w:name w:val="FollowedHyperlink"/>
    <w:basedOn w:val="Domylnaczcionkaakapitu"/>
    <w:uiPriority w:val="99"/>
    <w:unhideWhenUsed/>
    <w:rsid w:val="00CD05F5"/>
    <w:rPr>
      <w:color w:val="800080"/>
      <w:u w:val="single"/>
    </w:rPr>
  </w:style>
  <w:style w:type="character" w:customStyle="1" w:styleId="NagwekZnak">
    <w:name w:val="Nagłówek Znak"/>
    <w:aliases w:val="Nagłówek strony Znak"/>
    <w:basedOn w:val="Domylnaczcionkaakapitu"/>
    <w:link w:val="Nagwek"/>
    <w:uiPriority w:val="99"/>
    <w:rsid w:val="00CD05F5"/>
    <w:rPr>
      <w:rFonts w:ascii="Arial" w:hAnsi="Arial"/>
      <w:sz w:val="18"/>
      <w:szCs w:val="18"/>
      <w:lang w:val="en-GB"/>
    </w:rPr>
  </w:style>
  <w:style w:type="paragraph" w:styleId="Poprawka">
    <w:name w:val="Revision"/>
    <w:hidden/>
    <w:uiPriority w:val="99"/>
    <w:semiHidden/>
    <w:rsid w:val="00E41996"/>
    <w:rPr>
      <w:sz w:val="24"/>
      <w:szCs w:val="24"/>
      <w:lang w:val="en-GB" w:eastAsia="en-US"/>
    </w:rPr>
  </w:style>
  <w:style w:type="character" w:styleId="Pogrubienie">
    <w:name w:val="Strong"/>
    <w:basedOn w:val="Domylnaczcionkaakapitu"/>
    <w:uiPriority w:val="22"/>
    <w:qFormat/>
    <w:rsid w:val="00333186"/>
    <w:rPr>
      <w:b/>
      <w:bCs/>
    </w:rPr>
  </w:style>
  <w:style w:type="character" w:customStyle="1" w:styleId="st1">
    <w:name w:val="st1"/>
    <w:basedOn w:val="Domylnaczcionkaakapitu"/>
    <w:rsid w:val="00564EAB"/>
  </w:style>
  <w:style w:type="paragraph" w:customStyle="1" w:styleId="celp">
    <w:name w:val="cel_p"/>
    <w:basedOn w:val="Normalny"/>
    <w:rsid w:val="00564EAB"/>
    <w:pPr>
      <w:spacing w:after="12"/>
      <w:ind w:left="12" w:right="12"/>
      <w:textAlignment w:val="top"/>
    </w:pPr>
    <w:rPr>
      <w:lang w:eastAsia="pl-PL"/>
    </w:rPr>
  </w:style>
  <w:style w:type="character" w:customStyle="1" w:styleId="h11">
    <w:name w:val="h11"/>
    <w:basedOn w:val="Domylnaczcionkaakapitu"/>
    <w:rsid w:val="00564EAB"/>
    <w:rPr>
      <w:rFonts w:ascii="Verdana" w:hAnsi="Verdana" w:hint="default"/>
      <w:b/>
      <w:bCs/>
      <w:i w:val="0"/>
      <w:iCs w:val="0"/>
      <w:sz w:val="19"/>
      <w:szCs w:val="19"/>
    </w:rPr>
  </w:style>
  <w:style w:type="paragraph" w:styleId="NormalnyWeb">
    <w:name w:val="Normal (Web)"/>
    <w:basedOn w:val="Normalny"/>
    <w:uiPriority w:val="99"/>
    <w:unhideWhenUsed/>
    <w:rsid w:val="00564EAB"/>
    <w:pPr>
      <w:spacing w:before="63" w:after="63"/>
      <w:ind w:left="0"/>
      <w:jc w:val="left"/>
    </w:pPr>
    <w:rPr>
      <w:lang w:eastAsia="pl-PL"/>
    </w:rPr>
  </w:style>
  <w:style w:type="character" w:customStyle="1" w:styleId="niebieski1">
    <w:name w:val="niebieski1"/>
    <w:basedOn w:val="Domylnaczcionkaakapitu"/>
    <w:rsid w:val="000B186B"/>
    <w:rPr>
      <w:rFonts w:ascii="Verdana" w:hAnsi="Verdana" w:hint="default"/>
      <w:color w:val="033168"/>
      <w:sz w:val="17"/>
      <w:szCs w:val="17"/>
    </w:rPr>
  </w:style>
  <w:style w:type="character" w:customStyle="1" w:styleId="ft">
    <w:name w:val="ft"/>
    <w:basedOn w:val="Domylnaczcionkaakapitu"/>
    <w:rsid w:val="004B78AA"/>
  </w:style>
  <w:style w:type="paragraph" w:customStyle="1" w:styleId="ListItemC0">
    <w:name w:val="List Item C0+"/>
    <w:basedOn w:val="Normalny"/>
    <w:rsid w:val="006C11BC"/>
    <w:pPr>
      <w:numPr>
        <w:numId w:val="10"/>
      </w:numPr>
      <w:overflowPunct w:val="0"/>
      <w:autoSpaceDE w:val="0"/>
      <w:autoSpaceDN w:val="0"/>
      <w:adjustRightInd w:val="0"/>
      <w:spacing w:after="0"/>
      <w:jc w:val="left"/>
      <w:textAlignment w:val="baseline"/>
    </w:pPr>
    <w:rPr>
      <w:rFonts w:ascii="Arial" w:hAnsi="Arial"/>
      <w:sz w:val="22"/>
      <w:szCs w:val="20"/>
      <w:lang w:val="en-GB"/>
    </w:rPr>
  </w:style>
  <w:style w:type="paragraph" w:customStyle="1" w:styleId="Default">
    <w:name w:val="Default"/>
    <w:rsid w:val="00C519BF"/>
    <w:pPr>
      <w:autoSpaceDE w:val="0"/>
      <w:autoSpaceDN w:val="0"/>
      <w:adjustRightInd w:val="0"/>
    </w:pPr>
    <w:rPr>
      <w:rFonts w:ascii="EUAlbertina" w:eastAsiaTheme="minorHAnsi" w:hAnsi="EUAlbertina" w:cs="EUAlbertina"/>
      <w:color w:val="000000"/>
      <w:sz w:val="24"/>
      <w:szCs w:val="24"/>
      <w:lang w:eastAsia="en-US"/>
    </w:rPr>
  </w:style>
  <w:style w:type="paragraph" w:customStyle="1" w:styleId="Styl1">
    <w:name w:val="Styl1"/>
    <w:basedOn w:val="Nagwek2"/>
    <w:qFormat/>
    <w:rsid w:val="003C37A4"/>
    <w:pPr>
      <w:pBdr>
        <w:top w:val="single" w:sz="4" w:space="1" w:color="auto"/>
        <w:left w:val="single" w:sz="4" w:space="4" w:color="auto"/>
        <w:bottom w:val="single" w:sz="4" w:space="1" w:color="auto"/>
        <w:right w:val="single" w:sz="4" w:space="4" w:color="auto"/>
      </w:pBdr>
      <w:shd w:val="clear" w:color="auto" w:fill="ACB9CA"/>
      <w:tabs>
        <w:tab w:val="left" w:pos="3402"/>
      </w:tabs>
      <w:spacing w:before="120" w:after="60"/>
    </w:pPr>
    <w:rPr>
      <w:bCs w:val="0"/>
      <w:iCs w:val="0"/>
      <w:sz w:val="28"/>
      <w:szCs w:val="28"/>
      <w:lang w:eastAsia="pl-PL"/>
    </w:rPr>
  </w:style>
  <w:style w:type="table" w:customStyle="1" w:styleId="Tabelasiatki1jasna1">
    <w:name w:val="Tabela siatki 1 — jasna1"/>
    <w:basedOn w:val="Standardowy"/>
    <w:uiPriority w:val="46"/>
    <w:rsid w:val="000942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
    <w:link w:val="Akapitzlist"/>
    <w:uiPriority w:val="34"/>
    <w:rsid w:val="00DC68D6"/>
    <w:rPr>
      <w:rFonts w:ascii="Calibri" w:eastAsia="Calibri" w:hAnsi="Calibri"/>
      <w:sz w:val="22"/>
      <w:szCs w:val="22"/>
      <w:lang w:val="en-US" w:eastAsia="en-US"/>
    </w:rPr>
  </w:style>
  <w:style w:type="character" w:customStyle="1" w:styleId="tgc">
    <w:name w:val="_tgc"/>
    <w:basedOn w:val="Domylnaczcionkaakapitu"/>
    <w:rsid w:val="00642B55"/>
  </w:style>
  <w:style w:type="character" w:customStyle="1" w:styleId="TekstkomentarzaZnak">
    <w:name w:val="Tekst komentarza Znak"/>
    <w:basedOn w:val="Domylnaczcionkaakapitu"/>
    <w:link w:val="Tekstkomentarza"/>
    <w:uiPriority w:val="99"/>
    <w:rsid w:val="00591439"/>
    <w:rPr>
      <w:lang w:eastAsia="en-US"/>
    </w:rPr>
  </w:style>
  <w:style w:type="paragraph" w:customStyle="1" w:styleId="Style13">
    <w:name w:val="Style13"/>
    <w:basedOn w:val="Normalny"/>
    <w:uiPriority w:val="99"/>
    <w:rsid w:val="003F7A4E"/>
    <w:pPr>
      <w:widowControl w:val="0"/>
      <w:autoSpaceDE w:val="0"/>
      <w:autoSpaceDN w:val="0"/>
      <w:adjustRightInd w:val="0"/>
      <w:spacing w:after="0" w:line="253" w:lineRule="exact"/>
      <w:ind w:left="0"/>
      <w:jc w:val="center"/>
    </w:pPr>
    <w:rPr>
      <w:rFonts w:ascii="Arial" w:eastAsiaTheme="minorEastAsia" w:hAnsi="Arial" w:cs="Arial"/>
      <w:lang w:eastAsia="pl-PL"/>
    </w:rPr>
  </w:style>
  <w:style w:type="character" w:customStyle="1" w:styleId="StopkaZnak">
    <w:name w:val="Stopka Znak"/>
    <w:basedOn w:val="Domylnaczcionkaakapitu"/>
    <w:link w:val="Stopka"/>
    <w:uiPriority w:val="99"/>
    <w:rsid w:val="00537885"/>
    <w:rPr>
      <w:rFonts w:ascii="Arial" w:hAnsi="Arial"/>
      <w:sz w:val="18"/>
      <w:szCs w:val="18"/>
      <w:lang w:eastAsia="en-US"/>
    </w:rPr>
  </w:style>
  <w:style w:type="paragraph" w:customStyle="1" w:styleId="akapit">
    <w:name w:val="akapit"/>
    <w:basedOn w:val="Normalny"/>
    <w:link w:val="akapitZnak3"/>
    <w:uiPriority w:val="99"/>
    <w:qFormat/>
    <w:rsid w:val="005569A4"/>
    <w:pPr>
      <w:spacing w:before="120" w:after="120"/>
      <w:ind w:left="992"/>
    </w:pPr>
    <w:rPr>
      <w:rFonts w:ascii="Arial" w:eastAsia="Calibri" w:hAnsi="Arial" w:cs="Arial"/>
      <w:sz w:val="20"/>
      <w:szCs w:val="20"/>
      <w:lang w:val="en-GB" w:eastAsia="x-none"/>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akapit"/>
    <w:link w:val="LegendaZnak1"/>
    <w:uiPriority w:val="99"/>
    <w:qFormat/>
    <w:rsid w:val="005569A4"/>
    <w:pPr>
      <w:tabs>
        <w:tab w:val="left" w:pos="2268"/>
      </w:tabs>
      <w:spacing w:before="120" w:after="60" w:line="336" w:lineRule="auto"/>
      <w:ind w:left="2268" w:hanging="1275"/>
    </w:pPr>
    <w:rPr>
      <w:rFonts w:ascii="Arial" w:eastAsia="Calibri" w:hAnsi="Arial" w:cs="Arial"/>
      <w:sz w:val="18"/>
      <w:szCs w:val="18"/>
      <w:lang w:val="en-GB" w:eastAsia="pl-PL"/>
    </w:rPr>
  </w:style>
  <w:style w:type="paragraph" w:customStyle="1" w:styleId="podstawowyZnakZnakZnak">
    <w:name w:val="podstawowy Znak Znak Znak"/>
    <w:basedOn w:val="Tekstpodstawowy"/>
    <w:uiPriority w:val="99"/>
    <w:rsid w:val="005569A4"/>
    <w:pPr>
      <w:spacing w:before="120" w:line="360" w:lineRule="auto"/>
      <w:ind w:left="0"/>
      <w:jc w:val="left"/>
    </w:pPr>
    <w:rPr>
      <w:rFonts w:ascii="Arial" w:eastAsia="Calibri" w:hAnsi="Arial" w:cs="Arial"/>
      <w:sz w:val="22"/>
      <w:szCs w:val="22"/>
      <w:lang w:val="x-none" w:eastAsia="pl-PL"/>
    </w:rPr>
  </w:style>
  <w:style w:type="character" w:customStyle="1" w:styleId="akapitZnak3">
    <w:name w:val="akapit Znak3"/>
    <w:link w:val="akapit"/>
    <w:uiPriority w:val="99"/>
    <w:locked/>
    <w:rsid w:val="005569A4"/>
    <w:rPr>
      <w:rFonts w:ascii="Arial" w:eastAsia="Calibri" w:hAnsi="Arial" w:cs="Arial"/>
      <w:lang w:val="en-GB" w:eastAsia="x-none"/>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5569A4"/>
    <w:rPr>
      <w:rFonts w:ascii="Arial" w:eastAsia="Calibri" w:hAnsi="Arial" w:cs="Arial"/>
      <w:sz w:val="18"/>
      <w:szCs w:val="18"/>
      <w:lang w:val="en-GB"/>
    </w:rPr>
  </w:style>
  <w:style w:type="paragraph" w:styleId="Tekstpodstawowy">
    <w:name w:val="Body Text"/>
    <w:basedOn w:val="Normalny"/>
    <w:link w:val="TekstpodstawowyZnak"/>
    <w:semiHidden/>
    <w:unhideWhenUsed/>
    <w:rsid w:val="005569A4"/>
    <w:pPr>
      <w:spacing w:after="120"/>
    </w:pPr>
  </w:style>
  <w:style w:type="character" w:customStyle="1" w:styleId="TekstpodstawowyZnak">
    <w:name w:val="Tekst podstawowy Znak"/>
    <w:basedOn w:val="Domylnaczcionkaakapitu"/>
    <w:link w:val="Tekstpodstawowy"/>
    <w:semiHidden/>
    <w:rsid w:val="005569A4"/>
    <w:rPr>
      <w:sz w:val="24"/>
      <w:szCs w:val="24"/>
      <w:lang w:eastAsia="en-US"/>
    </w:rPr>
  </w:style>
  <w:style w:type="numbering" w:customStyle="1" w:styleId="Styl2">
    <w:name w:val="Styl2"/>
    <w:uiPriority w:val="99"/>
    <w:rsid w:val="0033528C"/>
    <w:pPr>
      <w:numPr>
        <w:numId w:val="11"/>
      </w:numPr>
    </w:pPr>
  </w:style>
  <w:style w:type="paragraph" w:styleId="Tekstpodstawowy2">
    <w:name w:val="Body Text 2"/>
    <w:basedOn w:val="Normalny"/>
    <w:link w:val="Tekstpodstawowy2Znak"/>
    <w:unhideWhenUsed/>
    <w:rsid w:val="00AF1B70"/>
    <w:pPr>
      <w:spacing w:after="120" w:line="480" w:lineRule="auto"/>
      <w:ind w:left="0"/>
      <w:jc w:val="left"/>
    </w:pPr>
    <w:rPr>
      <w:lang w:eastAsia="pl-PL"/>
    </w:rPr>
  </w:style>
  <w:style w:type="character" w:customStyle="1" w:styleId="Tekstpodstawowy2Znak">
    <w:name w:val="Tekst podstawowy 2 Znak"/>
    <w:basedOn w:val="Domylnaczcionkaakapitu"/>
    <w:link w:val="Tekstpodstawowy2"/>
    <w:rsid w:val="00AF1B70"/>
    <w:rPr>
      <w:sz w:val="24"/>
      <w:szCs w:val="24"/>
    </w:rPr>
  </w:style>
  <w:style w:type="paragraph" w:styleId="Nagwekspisutreci">
    <w:name w:val="TOC Heading"/>
    <w:basedOn w:val="Nagwek1"/>
    <w:next w:val="Normalny"/>
    <w:uiPriority w:val="39"/>
    <w:unhideWhenUsed/>
    <w:qFormat/>
    <w:rsid w:val="000646DF"/>
    <w:pPr>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pl-PL"/>
    </w:rPr>
  </w:style>
  <w:style w:type="character" w:customStyle="1" w:styleId="Nagwek3Znak">
    <w:name w:val="Nagłówek 3 Znak"/>
    <w:aliases w:val="heading 3 Order Znak,heading 2 Order Znak,Heading 3 Char Znak"/>
    <w:basedOn w:val="Domylnaczcionkaakapitu"/>
    <w:link w:val="Nagwek3"/>
    <w:rsid w:val="001C74A4"/>
    <w:rPr>
      <w:rFonts w:ascii="Arial" w:hAnsi="Arial" w:cs="Arial"/>
      <w:b/>
      <w:bCs/>
      <w:sz w:val="22"/>
      <w:szCs w:val="22"/>
      <w:lang w:eastAsia="en-US"/>
    </w:rPr>
  </w:style>
  <w:style w:type="table" w:styleId="Tabelasiatki5ciemnaakcent1">
    <w:name w:val="Grid Table 5 Dark Accent 1"/>
    <w:basedOn w:val="Standardowy"/>
    <w:uiPriority w:val="50"/>
    <w:rsid w:val="00AD19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78199056">
      <w:bodyDiv w:val="1"/>
      <w:marLeft w:val="0"/>
      <w:marRight w:val="0"/>
      <w:marTop w:val="0"/>
      <w:marBottom w:val="0"/>
      <w:divBdr>
        <w:top w:val="none" w:sz="0" w:space="0" w:color="auto"/>
        <w:left w:val="none" w:sz="0" w:space="0" w:color="auto"/>
        <w:bottom w:val="none" w:sz="0" w:space="0" w:color="auto"/>
        <w:right w:val="none" w:sz="0" w:space="0" w:color="auto"/>
      </w:divBdr>
    </w:div>
    <w:div w:id="218708952">
      <w:bodyDiv w:val="1"/>
      <w:marLeft w:val="0"/>
      <w:marRight w:val="0"/>
      <w:marTop w:val="0"/>
      <w:marBottom w:val="0"/>
      <w:divBdr>
        <w:top w:val="none" w:sz="0" w:space="0" w:color="auto"/>
        <w:left w:val="none" w:sz="0" w:space="0" w:color="auto"/>
        <w:bottom w:val="none" w:sz="0" w:space="0" w:color="auto"/>
        <w:right w:val="none" w:sz="0" w:space="0" w:color="auto"/>
      </w:divBdr>
    </w:div>
    <w:div w:id="355422039">
      <w:bodyDiv w:val="1"/>
      <w:marLeft w:val="0"/>
      <w:marRight w:val="0"/>
      <w:marTop w:val="0"/>
      <w:marBottom w:val="0"/>
      <w:divBdr>
        <w:top w:val="none" w:sz="0" w:space="0" w:color="auto"/>
        <w:left w:val="none" w:sz="0" w:space="0" w:color="auto"/>
        <w:bottom w:val="none" w:sz="0" w:space="0" w:color="auto"/>
        <w:right w:val="none" w:sz="0" w:space="0" w:color="auto"/>
      </w:divBdr>
    </w:div>
    <w:div w:id="470440903">
      <w:bodyDiv w:val="1"/>
      <w:marLeft w:val="0"/>
      <w:marRight w:val="0"/>
      <w:marTop w:val="0"/>
      <w:marBottom w:val="0"/>
      <w:divBdr>
        <w:top w:val="none" w:sz="0" w:space="0" w:color="auto"/>
        <w:left w:val="none" w:sz="0" w:space="0" w:color="auto"/>
        <w:bottom w:val="none" w:sz="0" w:space="0" w:color="auto"/>
        <w:right w:val="none" w:sz="0" w:space="0" w:color="auto"/>
      </w:divBdr>
    </w:div>
    <w:div w:id="738793290">
      <w:bodyDiv w:val="1"/>
      <w:marLeft w:val="0"/>
      <w:marRight w:val="0"/>
      <w:marTop w:val="0"/>
      <w:marBottom w:val="0"/>
      <w:divBdr>
        <w:top w:val="none" w:sz="0" w:space="0" w:color="auto"/>
        <w:left w:val="none" w:sz="0" w:space="0" w:color="auto"/>
        <w:bottom w:val="none" w:sz="0" w:space="0" w:color="auto"/>
        <w:right w:val="none" w:sz="0" w:space="0" w:color="auto"/>
      </w:divBdr>
    </w:div>
    <w:div w:id="797069334">
      <w:bodyDiv w:val="1"/>
      <w:marLeft w:val="0"/>
      <w:marRight w:val="0"/>
      <w:marTop w:val="0"/>
      <w:marBottom w:val="0"/>
      <w:divBdr>
        <w:top w:val="none" w:sz="0" w:space="0" w:color="auto"/>
        <w:left w:val="none" w:sz="0" w:space="0" w:color="auto"/>
        <w:bottom w:val="none" w:sz="0" w:space="0" w:color="auto"/>
        <w:right w:val="none" w:sz="0" w:space="0" w:color="auto"/>
      </w:divBdr>
    </w:div>
    <w:div w:id="874540496">
      <w:bodyDiv w:val="1"/>
      <w:marLeft w:val="0"/>
      <w:marRight w:val="0"/>
      <w:marTop w:val="0"/>
      <w:marBottom w:val="0"/>
      <w:divBdr>
        <w:top w:val="none" w:sz="0" w:space="0" w:color="auto"/>
        <w:left w:val="none" w:sz="0" w:space="0" w:color="auto"/>
        <w:bottom w:val="none" w:sz="0" w:space="0" w:color="auto"/>
        <w:right w:val="none" w:sz="0" w:space="0" w:color="auto"/>
      </w:divBdr>
    </w:div>
    <w:div w:id="959409410">
      <w:bodyDiv w:val="1"/>
      <w:marLeft w:val="0"/>
      <w:marRight w:val="0"/>
      <w:marTop w:val="0"/>
      <w:marBottom w:val="0"/>
      <w:divBdr>
        <w:top w:val="none" w:sz="0" w:space="0" w:color="auto"/>
        <w:left w:val="none" w:sz="0" w:space="0" w:color="auto"/>
        <w:bottom w:val="none" w:sz="0" w:space="0" w:color="auto"/>
        <w:right w:val="none" w:sz="0" w:space="0" w:color="auto"/>
      </w:divBdr>
    </w:div>
    <w:div w:id="1062604496">
      <w:bodyDiv w:val="1"/>
      <w:marLeft w:val="0"/>
      <w:marRight w:val="0"/>
      <w:marTop w:val="0"/>
      <w:marBottom w:val="0"/>
      <w:divBdr>
        <w:top w:val="none" w:sz="0" w:space="0" w:color="auto"/>
        <w:left w:val="none" w:sz="0" w:space="0" w:color="auto"/>
        <w:bottom w:val="none" w:sz="0" w:space="0" w:color="auto"/>
        <w:right w:val="none" w:sz="0" w:space="0" w:color="auto"/>
      </w:divBdr>
    </w:div>
    <w:div w:id="1079407418">
      <w:bodyDiv w:val="1"/>
      <w:marLeft w:val="0"/>
      <w:marRight w:val="0"/>
      <w:marTop w:val="0"/>
      <w:marBottom w:val="0"/>
      <w:divBdr>
        <w:top w:val="none" w:sz="0" w:space="0" w:color="auto"/>
        <w:left w:val="none" w:sz="0" w:space="0" w:color="auto"/>
        <w:bottom w:val="none" w:sz="0" w:space="0" w:color="auto"/>
        <w:right w:val="none" w:sz="0" w:space="0" w:color="auto"/>
      </w:divBdr>
    </w:div>
    <w:div w:id="1132871983">
      <w:bodyDiv w:val="1"/>
      <w:marLeft w:val="0"/>
      <w:marRight w:val="0"/>
      <w:marTop w:val="0"/>
      <w:marBottom w:val="0"/>
      <w:divBdr>
        <w:top w:val="none" w:sz="0" w:space="0" w:color="auto"/>
        <w:left w:val="none" w:sz="0" w:space="0" w:color="auto"/>
        <w:bottom w:val="none" w:sz="0" w:space="0" w:color="auto"/>
        <w:right w:val="none" w:sz="0" w:space="0" w:color="auto"/>
      </w:divBdr>
    </w:div>
    <w:div w:id="1153641161">
      <w:bodyDiv w:val="1"/>
      <w:marLeft w:val="0"/>
      <w:marRight w:val="0"/>
      <w:marTop w:val="0"/>
      <w:marBottom w:val="0"/>
      <w:divBdr>
        <w:top w:val="none" w:sz="0" w:space="0" w:color="auto"/>
        <w:left w:val="none" w:sz="0" w:space="0" w:color="auto"/>
        <w:bottom w:val="none" w:sz="0" w:space="0" w:color="auto"/>
        <w:right w:val="none" w:sz="0" w:space="0" w:color="auto"/>
      </w:divBdr>
    </w:div>
    <w:div w:id="1207717366">
      <w:bodyDiv w:val="1"/>
      <w:marLeft w:val="0"/>
      <w:marRight w:val="0"/>
      <w:marTop w:val="0"/>
      <w:marBottom w:val="0"/>
      <w:divBdr>
        <w:top w:val="none" w:sz="0" w:space="0" w:color="auto"/>
        <w:left w:val="none" w:sz="0" w:space="0" w:color="auto"/>
        <w:bottom w:val="none" w:sz="0" w:space="0" w:color="auto"/>
        <w:right w:val="none" w:sz="0" w:space="0" w:color="auto"/>
      </w:divBdr>
    </w:div>
    <w:div w:id="1211117319">
      <w:bodyDiv w:val="1"/>
      <w:marLeft w:val="0"/>
      <w:marRight w:val="0"/>
      <w:marTop w:val="0"/>
      <w:marBottom w:val="0"/>
      <w:divBdr>
        <w:top w:val="none" w:sz="0" w:space="0" w:color="auto"/>
        <w:left w:val="none" w:sz="0" w:space="0" w:color="auto"/>
        <w:bottom w:val="none" w:sz="0" w:space="0" w:color="auto"/>
        <w:right w:val="none" w:sz="0" w:space="0" w:color="auto"/>
      </w:divBdr>
    </w:div>
    <w:div w:id="1265848763">
      <w:bodyDiv w:val="1"/>
      <w:marLeft w:val="0"/>
      <w:marRight w:val="0"/>
      <w:marTop w:val="0"/>
      <w:marBottom w:val="0"/>
      <w:divBdr>
        <w:top w:val="none" w:sz="0" w:space="0" w:color="auto"/>
        <w:left w:val="none" w:sz="0" w:space="0" w:color="auto"/>
        <w:bottom w:val="none" w:sz="0" w:space="0" w:color="auto"/>
        <w:right w:val="none" w:sz="0" w:space="0" w:color="auto"/>
      </w:divBdr>
    </w:div>
    <w:div w:id="1353604956">
      <w:bodyDiv w:val="1"/>
      <w:marLeft w:val="0"/>
      <w:marRight w:val="0"/>
      <w:marTop w:val="0"/>
      <w:marBottom w:val="0"/>
      <w:divBdr>
        <w:top w:val="none" w:sz="0" w:space="0" w:color="auto"/>
        <w:left w:val="none" w:sz="0" w:space="0" w:color="auto"/>
        <w:bottom w:val="none" w:sz="0" w:space="0" w:color="auto"/>
        <w:right w:val="none" w:sz="0" w:space="0" w:color="auto"/>
      </w:divBdr>
    </w:div>
    <w:div w:id="1401908132">
      <w:bodyDiv w:val="1"/>
      <w:marLeft w:val="0"/>
      <w:marRight w:val="0"/>
      <w:marTop w:val="0"/>
      <w:marBottom w:val="0"/>
      <w:divBdr>
        <w:top w:val="none" w:sz="0" w:space="0" w:color="auto"/>
        <w:left w:val="none" w:sz="0" w:space="0" w:color="auto"/>
        <w:bottom w:val="none" w:sz="0" w:space="0" w:color="auto"/>
        <w:right w:val="none" w:sz="0" w:space="0" w:color="auto"/>
      </w:divBdr>
    </w:div>
    <w:div w:id="1598754727">
      <w:bodyDiv w:val="1"/>
      <w:marLeft w:val="0"/>
      <w:marRight w:val="0"/>
      <w:marTop w:val="0"/>
      <w:marBottom w:val="0"/>
      <w:divBdr>
        <w:top w:val="none" w:sz="0" w:space="0" w:color="auto"/>
        <w:left w:val="none" w:sz="0" w:space="0" w:color="auto"/>
        <w:bottom w:val="none" w:sz="0" w:space="0" w:color="auto"/>
        <w:right w:val="none" w:sz="0" w:space="0" w:color="auto"/>
      </w:divBdr>
    </w:div>
    <w:div w:id="1646278184">
      <w:bodyDiv w:val="1"/>
      <w:marLeft w:val="0"/>
      <w:marRight w:val="0"/>
      <w:marTop w:val="0"/>
      <w:marBottom w:val="0"/>
      <w:divBdr>
        <w:top w:val="none" w:sz="0" w:space="0" w:color="auto"/>
        <w:left w:val="none" w:sz="0" w:space="0" w:color="auto"/>
        <w:bottom w:val="none" w:sz="0" w:space="0" w:color="auto"/>
        <w:right w:val="none" w:sz="0" w:space="0" w:color="auto"/>
      </w:divBdr>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
    <w:div w:id="2035419525">
      <w:bodyDiv w:val="1"/>
      <w:marLeft w:val="0"/>
      <w:marRight w:val="0"/>
      <w:marTop w:val="0"/>
      <w:marBottom w:val="0"/>
      <w:divBdr>
        <w:top w:val="none" w:sz="0" w:space="0" w:color="auto"/>
        <w:left w:val="none" w:sz="0" w:space="0" w:color="auto"/>
        <w:bottom w:val="none" w:sz="0" w:space="0" w:color="auto"/>
        <w:right w:val="none" w:sz="0" w:space="0" w:color="auto"/>
      </w:divBdr>
    </w:div>
    <w:div w:id="2088576664">
      <w:bodyDiv w:val="1"/>
      <w:marLeft w:val="0"/>
      <w:marRight w:val="0"/>
      <w:marTop w:val="0"/>
      <w:marBottom w:val="0"/>
      <w:divBdr>
        <w:top w:val="none" w:sz="0" w:space="0" w:color="auto"/>
        <w:left w:val="none" w:sz="0" w:space="0" w:color="auto"/>
        <w:bottom w:val="none" w:sz="0" w:space="0" w:color="auto"/>
        <w:right w:val="none" w:sz="0" w:space="0" w:color="auto"/>
      </w:divBdr>
    </w:div>
    <w:div w:id="210549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HyperInfo\Files\Technical_document_E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_dlc_DocId xmlns="d7ff16a6-0c35-4183-aab1-f7a0fb157cbc">E77FQV5U2F7W-39-1140</_dlc_DocId>
    <_dlc_DocIdUrl xmlns="d7ff16a6-0c35-4183-aab1-f7a0fb157cbc">
      <Url>http://wss/sites/zdz/_layouts/DocIdRedir.aspx?ID=E77FQV5U2F7W-39-1140</Url>
      <Description>E77FQV5U2F7W-39-1140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81E06B72B1534F49A836BC4DFBE6DD83" ma:contentTypeVersion="6" ma:contentTypeDescription="Utwórz nowy dokument." ma:contentTypeScope="" ma:versionID="5622475dacefc6988780238da92001ab">
  <xsd:schema xmlns:xsd="http://www.w3.org/2001/XMLSchema" xmlns:xs="http://www.w3.org/2001/XMLSchema" xmlns:p="http://schemas.microsoft.com/office/2006/metadata/properties" xmlns:ns2="fca559af-15c7-4fbf-ae24-3c7bc2b4f9fa" targetNamespace="http://schemas.microsoft.com/office/2006/metadata/properties" ma:root="true" ma:fieldsID="9c8f77bb72b51fb60e1734688b5c2ba9" ns2:_="">
    <xsd:import namespace="fca559af-15c7-4fbf-ae24-3c7bc2b4f9fa"/>
    <xsd:element name="properties">
      <xsd:complexType>
        <xsd:sequence>
          <xsd:element name="documentManagement">
            <xsd:complexType>
              <xsd:all>
                <xsd:element ref="ns2:Data1"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559af-15c7-4fbf-ae24-3c7bc2b4f9fa" elementFormDefault="qualified">
    <xsd:import namespace="http://schemas.microsoft.com/office/2006/documentManagement/types"/>
    <xsd:import namespace="http://schemas.microsoft.com/office/infopath/2007/PartnerControls"/>
    <xsd:element name="Data1" ma:index="8" nillable="true" ma:displayName="Data" ma:default="" ma:description="Data konferencji" ma:format="DateOnly" ma:internalName="Data1">
      <xsd:simpleType>
        <xsd:restriction base="dms:DateTime"/>
      </xsd:simpleType>
    </xsd:element>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80579-6131-4440-B79D-E7167B378EC6}">
  <ds:schemaRefs>
    <ds:schemaRef ds:uri="http://schemas.microsoft.com/office/2006/metadata/properties"/>
    <ds:schemaRef ds:uri="d7ff16a6-0c35-4183-aab1-f7a0fb157cbc"/>
  </ds:schemaRefs>
</ds:datastoreItem>
</file>

<file path=customXml/itemProps2.xml><?xml version="1.0" encoding="utf-8"?>
<ds:datastoreItem xmlns:ds="http://schemas.openxmlformats.org/officeDocument/2006/customXml" ds:itemID="{B6E3ACDD-A0BF-4325-AFB1-B9309E8225F4}">
  <ds:schemaRefs>
    <ds:schemaRef ds:uri="http://schemas.microsoft.com/sharepoint/v3/contenttype/forms"/>
  </ds:schemaRefs>
</ds:datastoreItem>
</file>

<file path=customXml/itemProps3.xml><?xml version="1.0" encoding="utf-8"?>
<ds:datastoreItem xmlns:ds="http://schemas.openxmlformats.org/officeDocument/2006/customXml" ds:itemID="{D74934E6-483D-4300-BA1D-2F3798441C9B}">
  <ds:schemaRefs>
    <ds:schemaRef ds:uri="http://schemas.microsoft.com/sharepoint/events"/>
  </ds:schemaRefs>
</ds:datastoreItem>
</file>

<file path=customXml/itemProps4.xml><?xml version="1.0" encoding="utf-8"?>
<ds:datastoreItem xmlns:ds="http://schemas.openxmlformats.org/officeDocument/2006/customXml" ds:itemID="{CAFE84D1-DB50-4FE5-825F-15E680C6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877F8D-591A-479B-8AB9-9A3B8353B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559af-15c7-4fbf-ae24-3c7bc2b4f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A570C4D-3825-4CA3-8975-D32FDBF8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Technical_document_EN.dot</Template>
  <TotalTime>0</TotalTime>
  <Pages>17</Pages>
  <Words>3627</Words>
  <Characters>21763</Characters>
  <Application>Microsoft Office Word</Application>
  <DocSecurity>0</DocSecurity>
  <Lines>181</Lines>
  <Paragraphs>50</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[Click and type the General title]</vt:lpstr>
      <vt:lpstr>[Click and type the General title]</vt:lpstr>
      <vt:lpstr>[Click and type the General title]</vt:lpstr>
    </vt:vector>
  </TitlesOfParts>
  <Company>Tractebel Energy Engineering</Company>
  <LinksUpToDate>false</LinksUpToDate>
  <CharactersWithSpaces>25340</CharactersWithSpaces>
  <SharedDoc>false</SharedDoc>
  <HLinks>
    <vt:vector size="288" baseType="variant">
      <vt:variant>
        <vt:i4>2621480</vt:i4>
      </vt:variant>
      <vt:variant>
        <vt:i4>288</vt:i4>
      </vt:variant>
      <vt:variant>
        <vt:i4>0</vt:i4>
      </vt:variant>
      <vt:variant>
        <vt:i4>5</vt:i4>
      </vt:variant>
      <vt:variant>
        <vt:lpwstr>http://www.iso.org/iso/en/CatalogueDetailPage.CatalogueDetail?CSNUMBER=30263&amp;ICS1=13&amp;ICS2=110&amp;ICS3=&amp;scopelist=</vt:lpwstr>
      </vt:variant>
      <vt:variant>
        <vt:lpwstr/>
      </vt:variant>
      <vt:variant>
        <vt:i4>2359340</vt:i4>
      </vt:variant>
      <vt:variant>
        <vt:i4>285</vt:i4>
      </vt:variant>
      <vt:variant>
        <vt:i4>0</vt:i4>
      </vt:variant>
      <vt:variant>
        <vt:i4>5</vt:i4>
      </vt:variant>
      <vt:variant>
        <vt:lpwstr>http://www.iso.org/iso/en/CatalogueDetailPage.CatalogueDetail?CSNUMBER=27559&amp;ICS1=13&amp;ICS2=110&amp;ICS3=&amp;scopelist=</vt:lpwstr>
      </vt:variant>
      <vt:variant>
        <vt:lpwstr/>
      </vt:variant>
      <vt:variant>
        <vt:i4>1507377</vt:i4>
      </vt:variant>
      <vt:variant>
        <vt:i4>278</vt:i4>
      </vt:variant>
      <vt:variant>
        <vt:i4>0</vt:i4>
      </vt:variant>
      <vt:variant>
        <vt:i4>5</vt:i4>
      </vt:variant>
      <vt:variant>
        <vt:lpwstr/>
      </vt:variant>
      <vt:variant>
        <vt:lpwstr>_Toc314148282</vt:lpwstr>
      </vt:variant>
      <vt:variant>
        <vt:i4>1507377</vt:i4>
      </vt:variant>
      <vt:variant>
        <vt:i4>272</vt:i4>
      </vt:variant>
      <vt:variant>
        <vt:i4>0</vt:i4>
      </vt:variant>
      <vt:variant>
        <vt:i4>5</vt:i4>
      </vt:variant>
      <vt:variant>
        <vt:lpwstr/>
      </vt:variant>
      <vt:variant>
        <vt:lpwstr>_Toc314148281</vt:lpwstr>
      </vt:variant>
      <vt:variant>
        <vt:i4>1507377</vt:i4>
      </vt:variant>
      <vt:variant>
        <vt:i4>266</vt:i4>
      </vt:variant>
      <vt:variant>
        <vt:i4>0</vt:i4>
      </vt:variant>
      <vt:variant>
        <vt:i4>5</vt:i4>
      </vt:variant>
      <vt:variant>
        <vt:lpwstr/>
      </vt:variant>
      <vt:variant>
        <vt:lpwstr>_Toc314148280</vt:lpwstr>
      </vt:variant>
      <vt:variant>
        <vt:i4>1572913</vt:i4>
      </vt:variant>
      <vt:variant>
        <vt:i4>260</vt:i4>
      </vt:variant>
      <vt:variant>
        <vt:i4>0</vt:i4>
      </vt:variant>
      <vt:variant>
        <vt:i4>5</vt:i4>
      </vt:variant>
      <vt:variant>
        <vt:lpwstr/>
      </vt:variant>
      <vt:variant>
        <vt:lpwstr>_Toc314148279</vt:lpwstr>
      </vt:variant>
      <vt:variant>
        <vt:i4>1572913</vt:i4>
      </vt:variant>
      <vt:variant>
        <vt:i4>254</vt:i4>
      </vt:variant>
      <vt:variant>
        <vt:i4>0</vt:i4>
      </vt:variant>
      <vt:variant>
        <vt:i4>5</vt:i4>
      </vt:variant>
      <vt:variant>
        <vt:lpwstr/>
      </vt:variant>
      <vt:variant>
        <vt:lpwstr>_Toc314148278</vt:lpwstr>
      </vt:variant>
      <vt:variant>
        <vt:i4>1572913</vt:i4>
      </vt:variant>
      <vt:variant>
        <vt:i4>248</vt:i4>
      </vt:variant>
      <vt:variant>
        <vt:i4>0</vt:i4>
      </vt:variant>
      <vt:variant>
        <vt:i4>5</vt:i4>
      </vt:variant>
      <vt:variant>
        <vt:lpwstr/>
      </vt:variant>
      <vt:variant>
        <vt:lpwstr>_Toc314148277</vt:lpwstr>
      </vt:variant>
      <vt:variant>
        <vt:i4>1572913</vt:i4>
      </vt:variant>
      <vt:variant>
        <vt:i4>242</vt:i4>
      </vt:variant>
      <vt:variant>
        <vt:i4>0</vt:i4>
      </vt:variant>
      <vt:variant>
        <vt:i4>5</vt:i4>
      </vt:variant>
      <vt:variant>
        <vt:lpwstr/>
      </vt:variant>
      <vt:variant>
        <vt:lpwstr>_Toc314148276</vt:lpwstr>
      </vt:variant>
      <vt:variant>
        <vt:i4>1572913</vt:i4>
      </vt:variant>
      <vt:variant>
        <vt:i4>236</vt:i4>
      </vt:variant>
      <vt:variant>
        <vt:i4>0</vt:i4>
      </vt:variant>
      <vt:variant>
        <vt:i4>5</vt:i4>
      </vt:variant>
      <vt:variant>
        <vt:lpwstr/>
      </vt:variant>
      <vt:variant>
        <vt:lpwstr>_Toc314148275</vt:lpwstr>
      </vt:variant>
      <vt:variant>
        <vt:i4>1572913</vt:i4>
      </vt:variant>
      <vt:variant>
        <vt:i4>230</vt:i4>
      </vt:variant>
      <vt:variant>
        <vt:i4>0</vt:i4>
      </vt:variant>
      <vt:variant>
        <vt:i4>5</vt:i4>
      </vt:variant>
      <vt:variant>
        <vt:lpwstr/>
      </vt:variant>
      <vt:variant>
        <vt:lpwstr>_Toc314148274</vt:lpwstr>
      </vt:variant>
      <vt:variant>
        <vt:i4>1572913</vt:i4>
      </vt:variant>
      <vt:variant>
        <vt:i4>224</vt:i4>
      </vt:variant>
      <vt:variant>
        <vt:i4>0</vt:i4>
      </vt:variant>
      <vt:variant>
        <vt:i4>5</vt:i4>
      </vt:variant>
      <vt:variant>
        <vt:lpwstr/>
      </vt:variant>
      <vt:variant>
        <vt:lpwstr>_Toc314148273</vt:lpwstr>
      </vt:variant>
      <vt:variant>
        <vt:i4>1572913</vt:i4>
      </vt:variant>
      <vt:variant>
        <vt:i4>218</vt:i4>
      </vt:variant>
      <vt:variant>
        <vt:i4>0</vt:i4>
      </vt:variant>
      <vt:variant>
        <vt:i4>5</vt:i4>
      </vt:variant>
      <vt:variant>
        <vt:lpwstr/>
      </vt:variant>
      <vt:variant>
        <vt:lpwstr>_Toc314148272</vt:lpwstr>
      </vt:variant>
      <vt:variant>
        <vt:i4>1572913</vt:i4>
      </vt:variant>
      <vt:variant>
        <vt:i4>212</vt:i4>
      </vt:variant>
      <vt:variant>
        <vt:i4>0</vt:i4>
      </vt:variant>
      <vt:variant>
        <vt:i4>5</vt:i4>
      </vt:variant>
      <vt:variant>
        <vt:lpwstr/>
      </vt:variant>
      <vt:variant>
        <vt:lpwstr>_Toc314148271</vt:lpwstr>
      </vt:variant>
      <vt:variant>
        <vt:i4>1572913</vt:i4>
      </vt:variant>
      <vt:variant>
        <vt:i4>206</vt:i4>
      </vt:variant>
      <vt:variant>
        <vt:i4>0</vt:i4>
      </vt:variant>
      <vt:variant>
        <vt:i4>5</vt:i4>
      </vt:variant>
      <vt:variant>
        <vt:lpwstr/>
      </vt:variant>
      <vt:variant>
        <vt:lpwstr>_Toc314148270</vt:lpwstr>
      </vt:variant>
      <vt:variant>
        <vt:i4>1638449</vt:i4>
      </vt:variant>
      <vt:variant>
        <vt:i4>200</vt:i4>
      </vt:variant>
      <vt:variant>
        <vt:i4>0</vt:i4>
      </vt:variant>
      <vt:variant>
        <vt:i4>5</vt:i4>
      </vt:variant>
      <vt:variant>
        <vt:lpwstr/>
      </vt:variant>
      <vt:variant>
        <vt:lpwstr>_Toc314148269</vt:lpwstr>
      </vt:variant>
      <vt:variant>
        <vt:i4>1638449</vt:i4>
      </vt:variant>
      <vt:variant>
        <vt:i4>194</vt:i4>
      </vt:variant>
      <vt:variant>
        <vt:i4>0</vt:i4>
      </vt:variant>
      <vt:variant>
        <vt:i4>5</vt:i4>
      </vt:variant>
      <vt:variant>
        <vt:lpwstr/>
      </vt:variant>
      <vt:variant>
        <vt:lpwstr>_Toc314148268</vt:lpwstr>
      </vt:variant>
      <vt:variant>
        <vt:i4>1638449</vt:i4>
      </vt:variant>
      <vt:variant>
        <vt:i4>188</vt:i4>
      </vt:variant>
      <vt:variant>
        <vt:i4>0</vt:i4>
      </vt:variant>
      <vt:variant>
        <vt:i4>5</vt:i4>
      </vt:variant>
      <vt:variant>
        <vt:lpwstr/>
      </vt:variant>
      <vt:variant>
        <vt:lpwstr>_Toc314148267</vt:lpwstr>
      </vt:variant>
      <vt:variant>
        <vt:i4>1638449</vt:i4>
      </vt:variant>
      <vt:variant>
        <vt:i4>182</vt:i4>
      </vt:variant>
      <vt:variant>
        <vt:i4>0</vt:i4>
      </vt:variant>
      <vt:variant>
        <vt:i4>5</vt:i4>
      </vt:variant>
      <vt:variant>
        <vt:lpwstr/>
      </vt:variant>
      <vt:variant>
        <vt:lpwstr>_Toc314148266</vt:lpwstr>
      </vt:variant>
      <vt:variant>
        <vt:i4>1638449</vt:i4>
      </vt:variant>
      <vt:variant>
        <vt:i4>176</vt:i4>
      </vt:variant>
      <vt:variant>
        <vt:i4>0</vt:i4>
      </vt:variant>
      <vt:variant>
        <vt:i4>5</vt:i4>
      </vt:variant>
      <vt:variant>
        <vt:lpwstr/>
      </vt:variant>
      <vt:variant>
        <vt:lpwstr>_Toc314148265</vt:lpwstr>
      </vt:variant>
      <vt:variant>
        <vt:i4>1638449</vt:i4>
      </vt:variant>
      <vt:variant>
        <vt:i4>170</vt:i4>
      </vt:variant>
      <vt:variant>
        <vt:i4>0</vt:i4>
      </vt:variant>
      <vt:variant>
        <vt:i4>5</vt:i4>
      </vt:variant>
      <vt:variant>
        <vt:lpwstr/>
      </vt:variant>
      <vt:variant>
        <vt:lpwstr>_Toc314148264</vt:lpwstr>
      </vt:variant>
      <vt:variant>
        <vt:i4>1638449</vt:i4>
      </vt:variant>
      <vt:variant>
        <vt:i4>164</vt:i4>
      </vt:variant>
      <vt:variant>
        <vt:i4>0</vt:i4>
      </vt:variant>
      <vt:variant>
        <vt:i4>5</vt:i4>
      </vt:variant>
      <vt:variant>
        <vt:lpwstr/>
      </vt:variant>
      <vt:variant>
        <vt:lpwstr>_Toc314148263</vt:lpwstr>
      </vt:variant>
      <vt:variant>
        <vt:i4>1638449</vt:i4>
      </vt:variant>
      <vt:variant>
        <vt:i4>158</vt:i4>
      </vt:variant>
      <vt:variant>
        <vt:i4>0</vt:i4>
      </vt:variant>
      <vt:variant>
        <vt:i4>5</vt:i4>
      </vt:variant>
      <vt:variant>
        <vt:lpwstr/>
      </vt:variant>
      <vt:variant>
        <vt:lpwstr>_Toc314148262</vt:lpwstr>
      </vt:variant>
      <vt:variant>
        <vt:i4>1638449</vt:i4>
      </vt:variant>
      <vt:variant>
        <vt:i4>152</vt:i4>
      </vt:variant>
      <vt:variant>
        <vt:i4>0</vt:i4>
      </vt:variant>
      <vt:variant>
        <vt:i4>5</vt:i4>
      </vt:variant>
      <vt:variant>
        <vt:lpwstr/>
      </vt:variant>
      <vt:variant>
        <vt:lpwstr>_Toc314148261</vt:lpwstr>
      </vt:variant>
      <vt:variant>
        <vt:i4>1638449</vt:i4>
      </vt:variant>
      <vt:variant>
        <vt:i4>146</vt:i4>
      </vt:variant>
      <vt:variant>
        <vt:i4>0</vt:i4>
      </vt:variant>
      <vt:variant>
        <vt:i4>5</vt:i4>
      </vt:variant>
      <vt:variant>
        <vt:lpwstr/>
      </vt:variant>
      <vt:variant>
        <vt:lpwstr>_Toc314148260</vt:lpwstr>
      </vt:variant>
      <vt:variant>
        <vt:i4>1703985</vt:i4>
      </vt:variant>
      <vt:variant>
        <vt:i4>140</vt:i4>
      </vt:variant>
      <vt:variant>
        <vt:i4>0</vt:i4>
      </vt:variant>
      <vt:variant>
        <vt:i4>5</vt:i4>
      </vt:variant>
      <vt:variant>
        <vt:lpwstr/>
      </vt:variant>
      <vt:variant>
        <vt:lpwstr>_Toc314148259</vt:lpwstr>
      </vt:variant>
      <vt:variant>
        <vt:i4>1703985</vt:i4>
      </vt:variant>
      <vt:variant>
        <vt:i4>134</vt:i4>
      </vt:variant>
      <vt:variant>
        <vt:i4>0</vt:i4>
      </vt:variant>
      <vt:variant>
        <vt:i4>5</vt:i4>
      </vt:variant>
      <vt:variant>
        <vt:lpwstr/>
      </vt:variant>
      <vt:variant>
        <vt:lpwstr>_Toc314148258</vt:lpwstr>
      </vt:variant>
      <vt:variant>
        <vt:i4>1703985</vt:i4>
      </vt:variant>
      <vt:variant>
        <vt:i4>128</vt:i4>
      </vt:variant>
      <vt:variant>
        <vt:i4>0</vt:i4>
      </vt:variant>
      <vt:variant>
        <vt:i4>5</vt:i4>
      </vt:variant>
      <vt:variant>
        <vt:lpwstr/>
      </vt:variant>
      <vt:variant>
        <vt:lpwstr>_Toc314148257</vt:lpwstr>
      </vt:variant>
      <vt:variant>
        <vt:i4>1703985</vt:i4>
      </vt:variant>
      <vt:variant>
        <vt:i4>122</vt:i4>
      </vt:variant>
      <vt:variant>
        <vt:i4>0</vt:i4>
      </vt:variant>
      <vt:variant>
        <vt:i4>5</vt:i4>
      </vt:variant>
      <vt:variant>
        <vt:lpwstr/>
      </vt:variant>
      <vt:variant>
        <vt:lpwstr>_Toc314148256</vt:lpwstr>
      </vt:variant>
      <vt:variant>
        <vt:i4>1703985</vt:i4>
      </vt:variant>
      <vt:variant>
        <vt:i4>116</vt:i4>
      </vt:variant>
      <vt:variant>
        <vt:i4>0</vt:i4>
      </vt:variant>
      <vt:variant>
        <vt:i4>5</vt:i4>
      </vt:variant>
      <vt:variant>
        <vt:lpwstr/>
      </vt:variant>
      <vt:variant>
        <vt:lpwstr>_Toc314148255</vt:lpwstr>
      </vt:variant>
      <vt:variant>
        <vt:i4>1703985</vt:i4>
      </vt:variant>
      <vt:variant>
        <vt:i4>110</vt:i4>
      </vt:variant>
      <vt:variant>
        <vt:i4>0</vt:i4>
      </vt:variant>
      <vt:variant>
        <vt:i4>5</vt:i4>
      </vt:variant>
      <vt:variant>
        <vt:lpwstr/>
      </vt:variant>
      <vt:variant>
        <vt:lpwstr>_Toc314148254</vt:lpwstr>
      </vt:variant>
      <vt:variant>
        <vt:i4>1703985</vt:i4>
      </vt:variant>
      <vt:variant>
        <vt:i4>104</vt:i4>
      </vt:variant>
      <vt:variant>
        <vt:i4>0</vt:i4>
      </vt:variant>
      <vt:variant>
        <vt:i4>5</vt:i4>
      </vt:variant>
      <vt:variant>
        <vt:lpwstr/>
      </vt:variant>
      <vt:variant>
        <vt:lpwstr>_Toc314148253</vt:lpwstr>
      </vt:variant>
      <vt:variant>
        <vt:i4>1703985</vt:i4>
      </vt:variant>
      <vt:variant>
        <vt:i4>98</vt:i4>
      </vt:variant>
      <vt:variant>
        <vt:i4>0</vt:i4>
      </vt:variant>
      <vt:variant>
        <vt:i4>5</vt:i4>
      </vt:variant>
      <vt:variant>
        <vt:lpwstr/>
      </vt:variant>
      <vt:variant>
        <vt:lpwstr>_Toc314148252</vt:lpwstr>
      </vt:variant>
      <vt:variant>
        <vt:i4>1703985</vt:i4>
      </vt:variant>
      <vt:variant>
        <vt:i4>92</vt:i4>
      </vt:variant>
      <vt:variant>
        <vt:i4>0</vt:i4>
      </vt:variant>
      <vt:variant>
        <vt:i4>5</vt:i4>
      </vt:variant>
      <vt:variant>
        <vt:lpwstr/>
      </vt:variant>
      <vt:variant>
        <vt:lpwstr>_Toc314148251</vt:lpwstr>
      </vt:variant>
      <vt:variant>
        <vt:i4>1703985</vt:i4>
      </vt:variant>
      <vt:variant>
        <vt:i4>86</vt:i4>
      </vt:variant>
      <vt:variant>
        <vt:i4>0</vt:i4>
      </vt:variant>
      <vt:variant>
        <vt:i4>5</vt:i4>
      </vt:variant>
      <vt:variant>
        <vt:lpwstr/>
      </vt:variant>
      <vt:variant>
        <vt:lpwstr>_Toc314148250</vt:lpwstr>
      </vt:variant>
      <vt:variant>
        <vt:i4>1769521</vt:i4>
      </vt:variant>
      <vt:variant>
        <vt:i4>80</vt:i4>
      </vt:variant>
      <vt:variant>
        <vt:i4>0</vt:i4>
      </vt:variant>
      <vt:variant>
        <vt:i4>5</vt:i4>
      </vt:variant>
      <vt:variant>
        <vt:lpwstr/>
      </vt:variant>
      <vt:variant>
        <vt:lpwstr>_Toc314148249</vt:lpwstr>
      </vt:variant>
      <vt:variant>
        <vt:i4>1769521</vt:i4>
      </vt:variant>
      <vt:variant>
        <vt:i4>74</vt:i4>
      </vt:variant>
      <vt:variant>
        <vt:i4>0</vt:i4>
      </vt:variant>
      <vt:variant>
        <vt:i4>5</vt:i4>
      </vt:variant>
      <vt:variant>
        <vt:lpwstr/>
      </vt:variant>
      <vt:variant>
        <vt:lpwstr>_Toc314148248</vt:lpwstr>
      </vt:variant>
      <vt:variant>
        <vt:i4>1769521</vt:i4>
      </vt:variant>
      <vt:variant>
        <vt:i4>68</vt:i4>
      </vt:variant>
      <vt:variant>
        <vt:i4>0</vt:i4>
      </vt:variant>
      <vt:variant>
        <vt:i4>5</vt:i4>
      </vt:variant>
      <vt:variant>
        <vt:lpwstr/>
      </vt:variant>
      <vt:variant>
        <vt:lpwstr>_Toc314148247</vt:lpwstr>
      </vt:variant>
      <vt:variant>
        <vt:i4>1769521</vt:i4>
      </vt:variant>
      <vt:variant>
        <vt:i4>62</vt:i4>
      </vt:variant>
      <vt:variant>
        <vt:i4>0</vt:i4>
      </vt:variant>
      <vt:variant>
        <vt:i4>5</vt:i4>
      </vt:variant>
      <vt:variant>
        <vt:lpwstr/>
      </vt:variant>
      <vt:variant>
        <vt:lpwstr>_Toc314148246</vt:lpwstr>
      </vt:variant>
      <vt:variant>
        <vt:i4>1769521</vt:i4>
      </vt:variant>
      <vt:variant>
        <vt:i4>56</vt:i4>
      </vt:variant>
      <vt:variant>
        <vt:i4>0</vt:i4>
      </vt:variant>
      <vt:variant>
        <vt:i4>5</vt:i4>
      </vt:variant>
      <vt:variant>
        <vt:lpwstr/>
      </vt:variant>
      <vt:variant>
        <vt:lpwstr>_Toc314148245</vt:lpwstr>
      </vt:variant>
      <vt:variant>
        <vt:i4>1769521</vt:i4>
      </vt:variant>
      <vt:variant>
        <vt:i4>50</vt:i4>
      </vt:variant>
      <vt:variant>
        <vt:i4>0</vt:i4>
      </vt:variant>
      <vt:variant>
        <vt:i4>5</vt:i4>
      </vt:variant>
      <vt:variant>
        <vt:lpwstr/>
      </vt:variant>
      <vt:variant>
        <vt:lpwstr>_Toc314148244</vt:lpwstr>
      </vt:variant>
      <vt:variant>
        <vt:i4>1769521</vt:i4>
      </vt:variant>
      <vt:variant>
        <vt:i4>44</vt:i4>
      </vt:variant>
      <vt:variant>
        <vt:i4>0</vt:i4>
      </vt:variant>
      <vt:variant>
        <vt:i4>5</vt:i4>
      </vt:variant>
      <vt:variant>
        <vt:lpwstr/>
      </vt:variant>
      <vt:variant>
        <vt:lpwstr>_Toc314148243</vt:lpwstr>
      </vt:variant>
      <vt:variant>
        <vt:i4>1769521</vt:i4>
      </vt:variant>
      <vt:variant>
        <vt:i4>38</vt:i4>
      </vt:variant>
      <vt:variant>
        <vt:i4>0</vt:i4>
      </vt:variant>
      <vt:variant>
        <vt:i4>5</vt:i4>
      </vt:variant>
      <vt:variant>
        <vt:lpwstr/>
      </vt:variant>
      <vt:variant>
        <vt:lpwstr>_Toc314148242</vt:lpwstr>
      </vt:variant>
      <vt:variant>
        <vt:i4>1769521</vt:i4>
      </vt:variant>
      <vt:variant>
        <vt:i4>32</vt:i4>
      </vt:variant>
      <vt:variant>
        <vt:i4>0</vt:i4>
      </vt:variant>
      <vt:variant>
        <vt:i4>5</vt:i4>
      </vt:variant>
      <vt:variant>
        <vt:lpwstr/>
      </vt:variant>
      <vt:variant>
        <vt:lpwstr>_Toc314148241</vt:lpwstr>
      </vt:variant>
      <vt:variant>
        <vt:i4>1769521</vt:i4>
      </vt:variant>
      <vt:variant>
        <vt:i4>26</vt:i4>
      </vt:variant>
      <vt:variant>
        <vt:i4>0</vt:i4>
      </vt:variant>
      <vt:variant>
        <vt:i4>5</vt:i4>
      </vt:variant>
      <vt:variant>
        <vt:lpwstr/>
      </vt:variant>
      <vt:variant>
        <vt:lpwstr>_Toc314148240</vt:lpwstr>
      </vt:variant>
      <vt:variant>
        <vt:i4>1835057</vt:i4>
      </vt:variant>
      <vt:variant>
        <vt:i4>20</vt:i4>
      </vt:variant>
      <vt:variant>
        <vt:i4>0</vt:i4>
      </vt:variant>
      <vt:variant>
        <vt:i4>5</vt:i4>
      </vt:variant>
      <vt:variant>
        <vt:lpwstr/>
      </vt:variant>
      <vt:variant>
        <vt:lpwstr>_Toc314148239</vt:lpwstr>
      </vt:variant>
      <vt:variant>
        <vt:i4>1835057</vt:i4>
      </vt:variant>
      <vt:variant>
        <vt:i4>14</vt:i4>
      </vt:variant>
      <vt:variant>
        <vt:i4>0</vt:i4>
      </vt:variant>
      <vt:variant>
        <vt:i4>5</vt:i4>
      </vt:variant>
      <vt:variant>
        <vt:lpwstr/>
      </vt:variant>
      <vt:variant>
        <vt:lpwstr>_Toc314148238</vt:lpwstr>
      </vt:variant>
      <vt:variant>
        <vt:i4>1835057</vt:i4>
      </vt:variant>
      <vt:variant>
        <vt:i4>8</vt:i4>
      </vt:variant>
      <vt:variant>
        <vt:i4>0</vt:i4>
      </vt:variant>
      <vt:variant>
        <vt:i4>5</vt:i4>
      </vt:variant>
      <vt:variant>
        <vt:lpwstr/>
      </vt:variant>
      <vt:variant>
        <vt:lpwstr>_Toc314148237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type the General title]</dc:title>
  <dc:creator>Tractebel Engineering</dc:creator>
  <cp:lastModifiedBy>Madej Leszek</cp:lastModifiedBy>
  <cp:revision>2</cp:revision>
  <cp:lastPrinted>2019-07-04T05:43:00Z</cp:lastPrinted>
  <dcterms:created xsi:type="dcterms:W3CDTF">2023-06-28T08:13:00Z</dcterms:created>
  <dcterms:modified xsi:type="dcterms:W3CDTF">2023-06-28T08:13:00Z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f82700ec-6a24-4765-a24d-696909925277</vt:lpwstr>
  </property>
</Properties>
</file>